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39B03" w14:textId="77777777" w:rsidR="00EE7916" w:rsidRDefault="00AE1858">
      <w:r>
        <w:rPr>
          <w:noProof/>
          <w:lang w:eastAsia="en-GB"/>
        </w:rPr>
        <w:drawing>
          <wp:anchor distT="0" distB="0" distL="114300" distR="114300" simplePos="0" relativeHeight="251665408" behindDoc="0" locked="0" layoutInCell="1" allowOverlap="1" wp14:anchorId="5BC5A5B4" wp14:editId="4872E340">
            <wp:simplePos x="0" y="0"/>
            <wp:positionH relativeFrom="margin">
              <wp:posOffset>4686866</wp:posOffset>
            </wp:positionH>
            <wp:positionV relativeFrom="margin">
              <wp:posOffset>-199785</wp:posOffset>
            </wp:positionV>
            <wp:extent cx="960120" cy="948690"/>
            <wp:effectExtent l="0" t="0" r="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using Logo 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0120" cy="948690"/>
                    </a:xfrm>
                    <a:prstGeom prst="rect">
                      <a:avLst/>
                    </a:prstGeom>
                  </pic:spPr>
                </pic:pic>
              </a:graphicData>
            </a:graphic>
          </wp:anchor>
        </w:drawing>
      </w:r>
      <w:r w:rsidR="00EB3D84">
        <w:rPr>
          <w:rFonts w:ascii="Arial" w:hAnsi="Arial" w:cs="Arial"/>
          <w:b/>
          <w:sz w:val="28"/>
          <w:szCs w:val="28"/>
        </w:rPr>
        <w:t xml:space="preserve">Mid Devon Housing: </w:t>
      </w:r>
      <w:r w:rsidR="00870193" w:rsidRPr="00870193">
        <w:rPr>
          <w:rFonts w:ascii="Arial" w:hAnsi="Arial" w:cs="Arial"/>
          <w:b/>
          <w:sz w:val="28"/>
          <w:szCs w:val="28"/>
        </w:rPr>
        <w:t>Code of Conduct</w:t>
      </w:r>
      <w:r w:rsidR="003D4404">
        <w:rPr>
          <w:rFonts w:ascii="Arial" w:hAnsi="Arial" w:cs="Arial"/>
          <w:b/>
          <w:sz w:val="28"/>
          <w:szCs w:val="28"/>
        </w:rPr>
        <w:t xml:space="preserve"> – Tenant Involvement</w:t>
      </w:r>
      <w:r w:rsidR="00870193">
        <w:rPr>
          <w:rFonts w:ascii="Arial" w:hAnsi="Arial" w:cs="Arial"/>
          <w:b/>
          <w:sz w:val="28"/>
          <w:szCs w:val="28"/>
        </w:rPr>
        <w:t xml:space="preserve"> </w:t>
      </w:r>
      <w:r w:rsidR="003D4404">
        <w:rPr>
          <w:rFonts w:ascii="Arial" w:hAnsi="Arial" w:cs="Arial"/>
          <w:b/>
          <w:sz w:val="28"/>
          <w:szCs w:val="28"/>
        </w:rPr>
        <w:t xml:space="preserve">                                 </w:t>
      </w:r>
    </w:p>
    <w:p w14:paraId="354EB149" w14:textId="77777777" w:rsidR="003D4404" w:rsidRDefault="003D4404" w:rsidP="003D4404">
      <w:pPr>
        <w:spacing w:line="240" w:lineRule="auto"/>
        <w:rPr>
          <w:rFonts w:ascii="Arial" w:hAnsi="Arial" w:cs="Arial"/>
          <w:b/>
        </w:rPr>
      </w:pPr>
    </w:p>
    <w:p w14:paraId="26F40647" w14:textId="77777777" w:rsidR="00AE1858" w:rsidRDefault="00AE1858" w:rsidP="003D4404">
      <w:pPr>
        <w:spacing w:line="240" w:lineRule="auto"/>
        <w:rPr>
          <w:rFonts w:ascii="Arial" w:hAnsi="Arial" w:cs="Arial"/>
          <w:b/>
        </w:rPr>
      </w:pPr>
    </w:p>
    <w:p w14:paraId="7AA19394" w14:textId="77777777" w:rsidR="009E6353" w:rsidRPr="009E6353" w:rsidRDefault="009E6353" w:rsidP="003D4404">
      <w:pPr>
        <w:spacing w:line="240" w:lineRule="auto"/>
        <w:rPr>
          <w:rFonts w:ascii="Arial" w:hAnsi="Arial" w:cs="Arial"/>
          <w:b/>
        </w:rPr>
      </w:pPr>
      <w:r w:rsidRPr="009E6353">
        <w:rPr>
          <w:rFonts w:ascii="Arial" w:hAnsi="Arial" w:cs="Arial"/>
          <w:b/>
        </w:rPr>
        <w:t>Introduction</w:t>
      </w:r>
    </w:p>
    <w:p w14:paraId="23A7810A" w14:textId="498AA6FD" w:rsidR="009E6353" w:rsidRDefault="009E6353" w:rsidP="003D4404">
      <w:pPr>
        <w:spacing w:line="240" w:lineRule="auto"/>
        <w:rPr>
          <w:rFonts w:ascii="Arial" w:hAnsi="Arial" w:cs="Arial"/>
        </w:rPr>
      </w:pPr>
      <w:r w:rsidRPr="009E6353">
        <w:rPr>
          <w:rFonts w:ascii="Arial" w:hAnsi="Arial" w:cs="Arial"/>
        </w:rPr>
        <w:t xml:space="preserve">Mid Devon </w:t>
      </w:r>
      <w:r w:rsidR="00EB3D84">
        <w:rPr>
          <w:rFonts w:ascii="Arial" w:hAnsi="Arial" w:cs="Arial"/>
        </w:rPr>
        <w:t>Housing (MDH) is committed to</w:t>
      </w:r>
      <w:r w:rsidR="00BD32AD">
        <w:rPr>
          <w:rFonts w:ascii="Arial" w:hAnsi="Arial" w:cs="Arial"/>
        </w:rPr>
        <w:t xml:space="preserve"> work</w:t>
      </w:r>
      <w:r w:rsidR="00EB3D84">
        <w:rPr>
          <w:rFonts w:ascii="Arial" w:hAnsi="Arial" w:cs="Arial"/>
        </w:rPr>
        <w:t>ing</w:t>
      </w:r>
      <w:r w:rsidR="00BD32AD">
        <w:rPr>
          <w:rFonts w:ascii="Arial" w:hAnsi="Arial" w:cs="Arial"/>
        </w:rPr>
        <w:t xml:space="preserve"> with </w:t>
      </w:r>
      <w:r w:rsidR="00EB3D84">
        <w:rPr>
          <w:rFonts w:ascii="Arial" w:hAnsi="Arial" w:cs="Arial"/>
        </w:rPr>
        <w:t>our</w:t>
      </w:r>
      <w:r w:rsidR="00BD32AD">
        <w:rPr>
          <w:rFonts w:ascii="Arial" w:hAnsi="Arial" w:cs="Arial"/>
        </w:rPr>
        <w:t xml:space="preserve"> tenants to shape and develop the housing service </w:t>
      </w:r>
      <w:r w:rsidR="009137AF">
        <w:rPr>
          <w:rFonts w:ascii="Arial" w:hAnsi="Arial" w:cs="Arial"/>
        </w:rPr>
        <w:t>with the aim of delivering</w:t>
      </w:r>
      <w:r w:rsidR="00BD32AD">
        <w:rPr>
          <w:rFonts w:ascii="Arial" w:hAnsi="Arial" w:cs="Arial"/>
        </w:rPr>
        <w:t xml:space="preserve"> </w:t>
      </w:r>
      <w:r w:rsidR="009137AF">
        <w:rPr>
          <w:rFonts w:ascii="Arial" w:hAnsi="Arial" w:cs="Arial"/>
        </w:rPr>
        <w:t xml:space="preserve">high quality </w:t>
      </w:r>
      <w:r w:rsidR="00BD32AD">
        <w:rPr>
          <w:rFonts w:ascii="Arial" w:hAnsi="Arial" w:cs="Arial"/>
        </w:rPr>
        <w:t xml:space="preserve">homes, </w:t>
      </w:r>
      <w:r w:rsidR="009137AF">
        <w:rPr>
          <w:rFonts w:ascii="Arial" w:hAnsi="Arial" w:cs="Arial"/>
        </w:rPr>
        <w:t xml:space="preserve">responsive </w:t>
      </w:r>
      <w:r w:rsidR="00BD32AD">
        <w:rPr>
          <w:rFonts w:ascii="Arial" w:hAnsi="Arial" w:cs="Arial"/>
        </w:rPr>
        <w:t xml:space="preserve">services and </w:t>
      </w:r>
      <w:r w:rsidR="009137AF">
        <w:rPr>
          <w:rFonts w:ascii="Arial" w:hAnsi="Arial" w:cs="Arial"/>
        </w:rPr>
        <w:t xml:space="preserve">clean and tidy </w:t>
      </w:r>
      <w:r w:rsidR="00BD32AD">
        <w:rPr>
          <w:rFonts w:ascii="Arial" w:hAnsi="Arial" w:cs="Arial"/>
        </w:rPr>
        <w:t>neighbourhoods.</w:t>
      </w:r>
    </w:p>
    <w:p w14:paraId="6C0E223D" w14:textId="77777777" w:rsidR="00BD32AD" w:rsidRPr="009E6353" w:rsidRDefault="00BD32AD" w:rsidP="003D4404">
      <w:pPr>
        <w:spacing w:line="240" w:lineRule="auto"/>
        <w:rPr>
          <w:rFonts w:ascii="Arial" w:hAnsi="Arial" w:cs="Arial"/>
        </w:rPr>
      </w:pPr>
      <w:r>
        <w:rPr>
          <w:rFonts w:ascii="Arial" w:hAnsi="Arial" w:cs="Arial"/>
        </w:rPr>
        <w:t xml:space="preserve">This code of conduct sets out the standards of acceptable behaviour required by all </w:t>
      </w:r>
      <w:r w:rsidR="005D4FCD">
        <w:rPr>
          <w:rFonts w:ascii="Arial" w:hAnsi="Arial" w:cs="Arial"/>
        </w:rPr>
        <w:t>members</w:t>
      </w:r>
      <w:r>
        <w:rPr>
          <w:rFonts w:ascii="Arial" w:hAnsi="Arial" w:cs="Arial"/>
        </w:rPr>
        <w:t xml:space="preserve"> during any tenant involvement meeting and activity. </w:t>
      </w:r>
    </w:p>
    <w:p w14:paraId="7544748B" w14:textId="77777777" w:rsidR="009E6353" w:rsidRDefault="009E6353" w:rsidP="003D4404">
      <w:pPr>
        <w:spacing w:line="240" w:lineRule="auto"/>
        <w:rPr>
          <w:rFonts w:ascii="Arial" w:hAnsi="Arial" w:cs="Arial"/>
          <w:b/>
        </w:rPr>
      </w:pPr>
    </w:p>
    <w:p w14:paraId="5E37F866" w14:textId="77777777" w:rsidR="003D4404" w:rsidRDefault="003D4404" w:rsidP="003D4404">
      <w:pPr>
        <w:spacing w:line="240" w:lineRule="auto"/>
        <w:rPr>
          <w:rFonts w:ascii="Arial" w:hAnsi="Arial" w:cs="Arial"/>
          <w:b/>
        </w:rPr>
      </w:pPr>
      <w:r w:rsidRPr="003D4404">
        <w:rPr>
          <w:rFonts w:ascii="Arial" w:hAnsi="Arial" w:cs="Arial"/>
          <w:b/>
        </w:rPr>
        <w:t>As a member of Tenant Involvement, you have a responsibility to:</w:t>
      </w:r>
    </w:p>
    <w:p w14:paraId="282F182D" w14:textId="77777777" w:rsidR="003D4404" w:rsidRPr="003D4404" w:rsidRDefault="003D4404" w:rsidP="00816D73">
      <w:pPr>
        <w:spacing w:after="0" w:line="240" w:lineRule="auto"/>
        <w:jc w:val="both"/>
        <w:rPr>
          <w:rFonts w:ascii="Arial" w:hAnsi="Arial" w:cs="Arial"/>
        </w:rPr>
      </w:pPr>
    </w:p>
    <w:p w14:paraId="32D52838" w14:textId="77777777" w:rsidR="005C1891" w:rsidRPr="003D4404" w:rsidRDefault="005C1891" w:rsidP="005C1891">
      <w:pPr>
        <w:pStyle w:val="ListParagraph"/>
        <w:numPr>
          <w:ilvl w:val="0"/>
          <w:numId w:val="3"/>
        </w:numPr>
        <w:spacing w:after="0" w:line="240" w:lineRule="auto"/>
        <w:ind w:left="284" w:hanging="284"/>
        <w:jc w:val="both"/>
        <w:rPr>
          <w:rFonts w:ascii="Arial" w:hAnsi="Arial" w:cs="Arial"/>
        </w:rPr>
      </w:pPr>
      <w:r w:rsidRPr="003D4404">
        <w:rPr>
          <w:rFonts w:ascii="Arial" w:hAnsi="Arial" w:cs="Arial"/>
        </w:rPr>
        <w:t>Arrive punctually to enable meetings</w:t>
      </w:r>
      <w:r>
        <w:rPr>
          <w:rFonts w:ascii="Arial" w:hAnsi="Arial" w:cs="Arial"/>
        </w:rPr>
        <w:t xml:space="preserve">, virtual or in person, </w:t>
      </w:r>
      <w:r w:rsidRPr="003D4404">
        <w:rPr>
          <w:rFonts w:ascii="Arial" w:hAnsi="Arial" w:cs="Arial"/>
        </w:rPr>
        <w:t>to start promptly.</w:t>
      </w:r>
    </w:p>
    <w:p w14:paraId="2F03B870" w14:textId="77777777" w:rsidR="005C1891" w:rsidRDefault="005C1891" w:rsidP="005C1891">
      <w:pPr>
        <w:pStyle w:val="ListParagraph"/>
        <w:spacing w:after="0" w:line="240" w:lineRule="auto"/>
        <w:ind w:left="284"/>
        <w:jc w:val="both"/>
        <w:rPr>
          <w:rFonts w:ascii="Arial" w:hAnsi="Arial" w:cs="Arial"/>
        </w:rPr>
      </w:pPr>
    </w:p>
    <w:p w14:paraId="5107FA19" w14:textId="1C8BBF37" w:rsidR="005C1891" w:rsidRDefault="005C1891" w:rsidP="005C1891">
      <w:pPr>
        <w:pStyle w:val="ListParagraph"/>
        <w:numPr>
          <w:ilvl w:val="0"/>
          <w:numId w:val="3"/>
        </w:numPr>
        <w:spacing w:after="0" w:line="240" w:lineRule="auto"/>
        <w:ind w:left="284" w:hanging="284"/>
        <w:jc w:val="both"/>
        <w:rPr>
          <w:rFonts w:ascii="Arial" w:hAnsi="Arial" w:cs="Arial"/>
        </w:rPr>
      </w:pPr>
      <w:r w:rsidRPr="003D4404">
        <w:rPr>
          <w:rFonts w:ascii="Arial" w:hAnsi="Arial" w:cs="Arial"/>
        </w:rPr>
        <w:t xml:space="preserve">Listen to each other and allow each other the opportunity to speak and comment. Respect the views of others and their right to speak. </w:t>
      </w:r>
    </w:p>
    <w:p w14:paraId="79857BB9" w14:textId="77777777" w:rsidR="005C1891" w:rsidRPr="005C1891" w:rsidRDefault="005C1891" w:rsidP="005C1891">
      <w:pPr>
        <w:pStyle w:val="ListParagraph"/>
        <w:rPr>
          <w:rFonts w:ascii="Arial" w:hAnsi="Arial" w:cs="Arial"/>
        </w:rPr>
      </w:pPr>
    </w:p>
    <w:p w14:paraId="2623F723" w14:textId="77777777" w:rsidR="005C1891" w:rsidRPr="003D4404" w:rsidRDefault="005C1891" w:rsidP="005C1891">
      <w:pPr>
        <w:pStyle w:val="ListParagraph"/>
        <w:numPr>
          <w:ilvl w:val="0"/>
          <w:numId w:val="3"/>
        </w:numPr>
        <w:spacing w:after="0" w:line="240" w:lineRule="auto"/>
        <w:ind w:left="284" w:hanging="284"/>
        <w:jc w:val="both"/>
        <w:rPr>
          <w:rFonts w:ascii="Arial" w:hAnsi="Arial" w:cs="Arial"/>
        </w:rPr>
      </w:pPr>
      <w:r w:rsidRPr="003D4404">
        <w:rPr>
          <w:rFonts w:ascii="Arial" w:hAnsi="Arial" w:cs="Arial"/>
        </w:rPr>
        <w:t>Avoid jargon or explain what it means.</w:t>
      </w:r>
    </w:p>
    <w:p w14:paraId="7BBE73F0" w14:textId="77777777" w:rsidR="005C1891" w:rsidRDefault="005C1891" w:rsidP="005C1891">
      <w:pPr>
        <w:pStyle w:val="ListParagraph"/>
        <w:spacing w:after="0" w:line="240" w:lineRule="auto"/>
        <w:ind w:left="284"/>
        <w:jc w:val="both"/>
        <w:rPr>
          <w:rFonts w:ascii="Arial" w:hAnsi="Arial" w:cs="Arial"/>
        </w:rPr>
      </w:pPr>
    </w:p>
    <w:p w14:paraId="7CB46DE7" w14:textId="7CEF19D1" w:rsidR="003D4404" w:rsidRDefault="003D4404" w:rsidP="003D4404">
      <w:pPr>
        <w:pStyle w:val="ListParagraph"/>
        <w:numPr>
          <w:ilvl w:val="0"/>
          <w:numId w:val="3"/>
        </w:numPr>
        <w:spacing w:after="0" w:line="240" w:lineRule="auto"/>
        <w:ind w:left="284" w:hanging="284"/>
        <w:jc w:val="both"/>
        <w:rPr>
          <w:rFonts w:ascii="Arial" w:hAnsi="Arial" w:cs="Arial"/>
        </w:rPr>
      </w:pPr>
      <w:r w:rsidRPr="003D4404">
        <w:rPr>
          <w:rFonts w:ascii="Arial" w:hAnsi="Arial" w:cs="Arial"/>
        </w:rPr>
        <w:t>Express your point of view without being aggressive or overbearing.</w:t>
      </w:r>
    </w:p>
    <w:p w14:paraId="4D67C29F" w14:textId="147C1414" w:rsidR="003D4404" w:rsidRPr="003D4404" w:rsidRDefault="003D4404" w:rsidP="005C1891">
      <w:pPr>
        <w:spacing w:after="0" w:line="240" w:lineRule="auto"/>
        <w:jc w:val="both"/>
        <w:rPr>
          <w:rFonts w:ascii="Arial" w:hAnsi="Arial" w:cs="Arial"/>
        </w:rPr>
      </w:pPr>
    </w:p>
    <w:p w14:paraId="20A231CB" w14:textId="77777777" w:rsidR="003D4404" w:rsidRPr="003D4404" w:rsidRDefault="003D4404" w:rsidP="003D4404">
      <w:pPr>
        <w:pStyle w:val="ListParagraph"/>
        <w:numPr>
          <w:ilvl w:val="0"/>
          <w:numId w:val="3"/>
        </w:numPr>
        <w:spacing w:after="0" w:line="240" w:lineRule="auto"/>
        <w:ind w:left="284" w:hanging="284"/>
        <w:jc w:val="both"/>
        <w:rPr>
          <w:rFonts w:ascii="Arial" w:hAnsi="Arial" w:cs="Arial"/>
        </w:rPr>
      </w:pPr>
      <w:r w:rsidRPr="003D4404">
        <w:rPr>
          <w:rFonts w:ascii="Arial" w:hAnsi="Arial" w:cs="Arial"/>
        </w:rPr>
        <w:t xml:space="preserve">To represent only the views, wishes and opinions, of the tenants and not to introduce personal matters into discussions when attending any tenant involvement activity.  </w:t>
      </w:r>
    </w:p>
    <w:p w14:paraId="095CFF08" w14:textId="77777777" w:rsidR="003D4404" w:rsidRPr="003D4404" w:rsidRDefault="003D4404" w:rsidP="003D4404">
      <w:pPr>
        <w:spacing w:after="0" w:line="240" w:lineRule="auto"/>
        <w:ind w:left="284" w:hanging="284"/>
        <w:jc w:val="both"/>
        <w:rPr>
          <w:rFonts w:ascii="Arial" w:hAnsi="Arial" w:cs="Arial"/>
        </w:rPr>
      </w:pPr>
    </w:p>
    <w:p w14:paraId="78703998" w14:textId="5DA5E7DC" w:rsidR="00816D73" w:rsidRDefault="003D4404" w:rsidP="00DD3DA7">
      <w:pPr>
        <w:pStyle w:val="ListParagraph"/>
        <w:numPr>
          <w:ilvl w:val="0"/>
          <w:numId w:val="3"/>
        </w:numPr>
        <w:spacing w:after="0" w:line="240" w:lineRule="auto"/>
        <w:ind w:left="284" w:hanging="284"/>
        <w:jc w:val="both"/>
        <w:rPr>
          <w:rFonts w:ascii="Arial" w:hAnsi="Arial" w:cs="Arial"/>
        </w:rPr>
      </w:pPr>
      <w:r w:rsidRPr="005C1891">
        <w:rPr>
          <w:rFonts w:ascii="Arial" w:hAnsi="Arial" w:cs="Arial"/>
        </w:rPr>
        <w:t xml:space="preserve">Appreciate and respect differences – in knowledge, background, </w:t>
      </w:r>
      <w:r w:rsidR="004B2172" w:rsidRPr="005C1891">
        <w:rPr>
          <w:rFonts w:ascii="Arial" w:hAnsi="Arial" w:cs="Arial"/>
        </w:rPr>
        <w:t xml:space="preserve">or </w:t>
      </w:r>
      <w:r w:rsidRPr="005C1891">
        <w:rPr>
          <w:rFonts w:ascii="Arial" w:hAnsi="Arial" w:cs="Arial"/>
        </w:rPr>
        <w:t>ability to speak in public</w:t>
      </w:r>
      <w:r w:rsidR="00C648DE" w:rsidRPr="005C1891">
        <w:rPr>
          <w:rFonts w:ascii="Arial" w:hAnsi="Arial" w:cs="Arial"/>
        </w:rPr>
        <w:t>.  You must</w:t>
      </w:r>
      <w:r w:rsidRPr="005C1891">
        <w:rPr>
          <w:rFonts w:ascii="Arial" w:hAnsi="Arial" w:cs="Arial"/>
        </w:rPr>
        <w:t>, never discriminate on any ground against any other</w:t>
      </w:r>
      <w:r w:rsidR="001E1792" w:rsidRPr="005C1891">
        <w:rPr>
          <w:rFonts w:ascii="Arial" w:hAnsi="Arial" w:cs="Arial"/>
        </w:rPr>
        <w:t xml:space="preserve"> involved tenant</w:t>
      </w:r>
      <w:r w:rsidR="004B2172" w:rsidRPr="005C1891">
        <w:rPr>
          <w:rFonts w:ascii="Arial" w:hAnsi="Arial" w:cs="Arial"/>
        </w:rPr>
        <w:t>, other tenants, Councillors or Officers of the Council.</w:t>
      </w:r>
    </w:p>
    <w:p w14:paraId="28090042" w14:textId="77777777" w:rsidR="005C1891" w:rsidRPr="005C1891" w:rsidRDefault="005C1891" w:rsidP="005C1891">
      <w:pPr>
        <w:pStyle w:val="ListParagraph"/>
        <w:rPr>
          <w:rFonts w:ascii="Arial" w:hAnsi="Arial" w:cs="Arial"/>
        </w:rPr>
      </w:pPr>
    </w:p>
    <w:p w14:paraId="620AEBF0" w14:textId="77777777" w:rsidR="005C1891" w:rsidRDefault="005C1891" w:rsidP="005C1891">
      <w:pPr>
        <w:pStyle w:val="ListParagraph"/>
        <w:numPr>
          <w:ilvl w:val="0"/>
          <w:numId w:val="3"/>
        </w:numPr>
        <w:spacing w:after="0" w:line="240" w:lineRule="auto"/>
        <w:ind w:left="284" w:hanging="284"/>
        <w:jc w:val="both"/>
        <w:rPr>
          <w:rFonts w:ascii="Arial" w:hAnsi="Arial" w:cs="Arial"/>
        </w:rPr>
      </w:pPr>
      <w:r w:rsidRPr="003D4404">
        <w:rPr>
          <w:rFonts w:ascii="Arial" w:hAnsi="Arial" w:cs="Arial"/>
        </w:rPr>
        <w:t xml:space="preserve">Be courteous to each other at all times and not use offensive, provocative, discriminatory or racist language.  </w:t>
      </w:r>
    </w:p>
    <w:p w14:paraId="1817CB55" w14:textId="77777777" w:rsidR="005C1891" w:rsidRPr="005C1891" w:rsidRDefault="005C1891" w:rsidP="005C1891">
      <w:pPr>
        <w:pStyle w:val="ListParagraph"/>
        <w:rPr>
          <w:rFonts w:ascii="Arial" w:hAnsi="Arial" w:cs="Arial"/>
        </w:rPr>
      </w:pPr>
    </w:p>
    <w:p w14:paraId="32023136" w14:textId="77777777" w:rsidR="005C1891" w:rsidRPr="003D4404" w:rsidRDefault="005C1891" w:rsidP="005C1891">
      <w:pPr>
        <w:pStyle w:val="ListParagraph"/>
        <w:numPr>
          <w:ilvl w:val="0"/>
          <w:numId w:val="3"/>
        </w:numPr>
        <w:spacing w:after="0" w:line="240" w:lineRule="auto"/>
        <w:ind w:left="284" w:hanging="284"/>
        <w:jc w:val="both"/>
        <w:rPr>
          <w:rFonts w:ascii="Arial" w:hAnsi="Arial" w:cs="Arial"/>
        </w:rPr>
      </w:pPr>
      <w:r w:rsidRPr="003D4404">
        <w:rPr>
          <w:rFonts w:ascii="Arial" w:hAnsi="Arial" w:cs="Arial"/>
        </w:rPr>
        <w:t>Try to find solutions and work through disagreements with others.</w:t>
      </w:r>
    </w:p>
    <w:p w14:paraId="19542D41" w14:textId="77777777" w:rsidR="00816D73" w:rsidRPr="00816D73" w:rsidRDefault="00816D73" w:rsidP="00816D73">
      <w:pPr>
        <w:pStyle w:val="ListParagraph"/>
        <w:rPr>
          <w:rFonts w:ascii="Arial" w:hAnsi="Arial" w:cs="Arial"/>
        </w:rPr>
      </w:pPr>
    </w:p>
    <w:p w14:paraId="3858039C" w14:textId="77777777" w:rsidR="003D4404" w:rsidRPr="003D4404" w:rsidRDefault="003D4404" w:rsidP="003D4404">
      <w:pPr>
        <w:pStyle w:val="ListParagraph"/>
        <w:numPr>
          <w:ilvl w:val="0"/>
          <w:numId w:val="3"/>
        </w:numPr>
        <w:spacing w:after="0" w:line="240" w:lineRule="auto"/>
        <w:ind w:left="284" w:hanging="284"/>
        <w:jc w:val="both"/>
        <w:rPr>
          <w:rFonts w:ascii="Arial" w:hAnsi="Arial" w:cs="Arial"/>
        </w:rPr>
      </w:pPr>
      <w:r w:rsidRPr="003D4404">
        <w:rPr>
          <w:rFonts w:ascii="Arial" w:hAnsi="Arial" w:cs="Arial"/>
        </w:rPr>
        <w:t>Disclose any interest, whether personal or on behalf of any other group you belong to, which might possibly affect or influence their approach to the matter under discussion. You should not misuse your position or information gained as a Member to further your private interests or those of others.</w:t>
      </w:r>
    </w:p>
    <w:p w14:paraId="238F41DA" w14:textId="77777777" w:rsidR="003D4404" w:rsidRPr="003D4404" w:rsidRDefault="003D4404" w:rsidP="003D4404">
      <w:pPr>
        <w:spacing w:after="0" w:line="240" w:lineRule="auto"/>
        <w:ind w:left="284" w:hanging="284"/>
        <w:jc w:val="both"/>
        <w:rPr>
          <w:rFonts w:ascii="Arial" w:hAnsi="Arial" w:cs="Arial"/>
        </w:rPr>
      </w:pPr>
    </w:p>
    <w:p w14:paraId="49DE1B4A" w14:textId="77777777" w:rsidR="003D4404" w:rsidRPr="003D4404" w:rsidRDefault="003D4404" w:rsidP="003D4404">
      <w:pPr>
        <w:pStyle w:val="ListParagraph"/>
        <w:numPr>
          <w:ilvl w:val="0"/>
          <w:numId w:val="3"/>
        </w:numPr>
        <w:spacing w:after="0" w:line="240" w:lineRule="auto"/>
        <w:ind w:left="284" w:hanging="284"/>
        <w:jc w:val="both"/>
        <w:rPr>
          <w:rFonts w:ascii="Arial" w:hAnsi="Arial" w:cs="Arial"/>
        </w:rPr>
      </w:pPr>
      <w:r w:rsidRPr="003D4404">
        <w:rPr>
          <w:rFonts w:ascii="Arial" w:hAnsi="Arial" w:cs="Arial"/>
        </w:rPr>
        <w:t xml:space="preserve">Respect confidentiality of personal information about individuals, whether present or not, and refrain from mentioning specific cases which may cause embarrassment or identification of an individual. Any personal data on individuals or information regarding MDDC you collect must be confidential even after you resign as a member. </w:t>
      </w:r>
    </w:p>
    <w:p w14:paraId="68C9D094" w14:textId="77777777" w:rsidR="003D4404" w:rsidRPr="003D4404" w:rsidRDefault="003D4404" w:rsidP="003D4404">
      <w:pPr>
        <w:spacing w:after="0" w:line="240" w:lineRule="auto"/>
        <w:ind w:left="284" w:hanging="284"/>
        <w:jc w:val="both"/>
        <w:rPr>
          <w:rFonts w:ascii="Arial" w:hAnsi="Arial" w:cs="Arial"/>
        </w:rPr>
      </w:pPr>
    </w:p>
    <w:p w14:paraId="2153B0C8" w14:textId="77777777" w:rsidR="003D4404" w:rsidRPr="003D4404" w:rsidRDefault="003D4404" w:rsidP="003D4404">
      <w:pPr>
        <w:pStyle w:val="ListParagraph"/>
        <w:numPr>
          <w:ilvl w:val="0"/>
          <w:numId w:val="3"/>
        </w:numPr>
        <w:spacing w:after="0" w:line="240" w:lineRule="auto"/>
        <w:ind w:left="284" w:hanging="284"/>
        <w:jc w:val="both"/>
        <w:rPr>
          <w:rFonts w:ascii="Arial" w:hAnsi="Arial" w:cs="Arial"/>
        </w:rPr>
      </w:pPr>
      <w:r w:rsidRPr="003D4404">
        <w:rPr>
          <w:rFonts w:ascii="Arial" w:hAnsi="Arial" w:cs="Arial"/>
        </w:rPr>
        <w:t>Not to use information that you have received from being a member of the tenant group for any personal matter</w:t>
      </w:r>
      <w:r w:rsidR="004B2172">
        <w:rPr>
          <w:rFonts w:ascii="Arial" w:hAnsi="Arial" w:cs="Arial"/>
        </w:rPr>
        <w:t>.  In support of this</w:t>
      </w:r>
      <w:r w:rsidRPr="003D4404">
        <w:rPr>
          <w:rFonts w:ascii="Arial" w:hAnsi="Arial" w:cs="Arial"/>
        </w:rPr>
        <w:t xml:space="preserve">, we suggest not speaking about information gained to anyone outside the organisation. </w:t>
      </w:r>
    </w:p>
    <w:p w14:paraId="22B1BB87" w14:textId="77777777" w:rsidR="003D4404" w:rsidRPr="003D4404" w:rsidRDefault="003D4404" w:rsidP="003D4404">
      <w:pPr>
        <w:spacing w:after="0" w:line="240" w:lineRule="auto"/>
        <w:ind w:left="284" w:hanging="284"/>
        <w:jc w:val="both"/>
        <w:rPr>
          <w:rFonts w:ascii="Arial" w:hAnsi="Arial" w:cs="Arial"/>
        </w:rPr>
      </w:pPr>
    </w:p>
    <w:p w14:paraId="1773FFD7" w14:textId="77777777" w:rsidR="003D4404" w:rsidRPr="003D4404" w:rsidRDefault="003D4404" w:rsidP="003D4404">
      <w:pPr>
        <w:pStyle w:val="ListParagraph"/>
        <w:numPr>
          <w:ilvl w:val="0"/>
          <w:numId w:val="3"/>
        </w:numPr>
        <w:spacing w:after="0" w:line="240" w:lineRule="auto"/>
        <w:ind w:left="284" w:hanging="284"/>
        <w:jc w:val="both"/>
        <w:rPr>
          <w:rFonts w:ascii="Arial" w:hAnsi="Arial" w:cs="Arial"/>
        </w:rPr>
      </w:pPr>
      <w:r w:rsidRPr="003D4404">
        <w:rPr>
          <w:rFonts w:ascii="Arial" w:hAnsi="Arial" w:cs="Arial"/>
        </w:rPr>
        <w:lastRenderedPageBreak/>
        <w:t xml:space="preserve">Not to divulge information about any other group member that they have not given their consent for you to share. </w:t>
      </w:r>
    </w:p>
    <w:p w14:paraId="582A8DC1" w14:textId="77777777" w:rsidR="003D4404" w:rsidRPr="003D4404" w:rsidRDefault="003D4404" w:rsidP="003D4404">
      <w:pPr>
        <w:spacing w:after="0" w:line="240" w:lineRule="auto"/>
        <w:ind w:left="284" w:hanging="284"/>
        <w:jc w:val="both"/>
        <w:rPr>
          <w:rFonts w:ascii="Arial" w:hAnsi="Arial" w:cs="Arial"/>
        </w:rPr>
      </w:pPr>
    </w:p>
    <w:p w14:paraId="738D1D38" w14:textId="17FE8D70" w:rsidR="003D4404" w:rsidRDefault="003D4404" w:rsidP="003D4404">
      <w:pPr>
        <w:pStyle w:val="ListParagraph"/>
        <w:numPr>
          <w:ilvl w:val="0"/>
          <w:numId w:val="3"/>
        </w:numPr>
        <w:spacing w:after="0" w:line="240" w:lineRule="auto"/>
        <w:ind w:left="284" w:hanging="284"/>
        <w:jc w:val="both"/>
        <w:rPr>
          <w:rFonts w:ascii="Arial" w:hAnsi="Arial" w:cs="Arial"/>
        </w:rPr>
      </w:pPr>
      <w:r w:rsidRPr="003D4404">
        <w:rPr>
          <w:rFonts w:ascii="Arial" w:hAnsi="Arial" w:cs="Arial"/>
        </w:rPr>
        <w:t xml:space="preserve">Avoid seeking to obtain personal information from the Council about any tenant without the written permission from that tenant. (Written permission can be obtained by the completion of a Tenant Report Form). </w:t>
      </w:r>
    </w:p>
    <w:p w14:paraId="7A4F5FB3" w14:textId="77777777" w:rsidR="00816D73" w:rsidRPr="00816D73" w:rsidRDefault="00816D73" w:rsidP="00816D73">
      <w:pPr>
        <w:pStyle w:val="ListParagraph"/>
        <w:rPr>
          <w:rFonts w:ascii="Arial" w:hAnsi="Arial" w:cs="Arial"/>
        </w:rPr>
      </w:pPr>
    </w:p>
    <w:p w14:paraId="2D0DE19F" w14:textId="77777777" w:rsidR="00816D73" w:rsidRPr="003D4404" w:rsidRDefault="00816D73" w:rsidP="00816D73">
      <w:pPr>
        <w:pStyle w:val="ListParagraph"/>
        <w:numPr>
          <w:ilvl w:val="0"/>
          <w:numId w:val="3"/>
        </w:numPr>
        <w:spacing w:after="0" w:line="240" w:lineRule="auto"/>
        <w:ind w:left="284" w:hanging="284"/>
        <w:jc w:val="both"/>
        <w:rPr>
          <w:rFonts w:ascii="Arial" w:hAnsi="Arial" w:cs="Arial"/>
        </w:rPr>
      </w:pPr>
      <w:r>
        <w:rPr>
          <w:rFonts w:ascii="Arial" w:hAnsi="Arial" w:cs="Arial"/>
        </w:rPr>
        <w:t xml:space="preserve">Ensure that you do not </w:t>
      </w:r>
      <w:r w:rsidRPr="003D4404">
        <w:rPr>
          <w:rFonts w:ascii="Arial" w:hAnsi="Arial" w:cs="Arial"/>
        </w:rPr>
        <w:t>use your status as a member in any situation not connected with Tenant Involvement activities.</w:t>
      </w:r>
    </w:p>
    <w:p w14:paraId="06AD2807" w14:textId="023B7EE4" w:rsidR="003D4404" w:rsidRPr="003D4404" w:rsidRDefault="003D4404" w:rsidP="005C1891">
      <w:pPr>
        <w:spacing w:after="0" w:line="240" w:lineRule="auto"/>
        <w:jc w:val="both"/>
        <w:rPr>
          <w:rFonts w:ascii="Arial" w:hAnsi="Arial" w:cs="Arial"/>
        </w:rPr>
      </w:pPr>
    </w:p>
    <w:p w14:paraId="3BE554C2" w14:textId="77777777" w:rsidR="003D4404" w:rsidRPr="003D4404" w:rsidRDefault="003D4404" w:rsidP="003D4404">
      <w:pPr>
        <w:pStyle w:val="ListParagraph"/>
        <w:numPr>
          <w:ilvl w:val="0"/>
          <w:numId w:val="3"/>
        </w:numPr>
        <w:spacing w:after="0" w:line="240" w:lineRule="auto"/>
        <w:ind w:left="284" w:hanging="284"/>
        <w:jc w:val="both"/>
        <w:rPr>
          <w:rFonts w:ascii="Arial" w:hAnsi="Arial" w:cs="Arial"/>
        </w:rPr>
      </w:pPr>
      <w:r w:rsidRPr="003D4404">
        <w:rPr>
          <w:rFonts w:ascii="Arial" w:hAnsi="Arial" w:cs="Arial"/>
        </w:rPr>
        <w:t>Not speak or write on behalf of the group without the prior agreement of the group. Make any correspondence sent on behalf of the group available to all members of the group.</w:t>
      </w:r>
    </w:p>
    <w:p w14:paraId="070B89B4" w14:textId="66830CA1" w:rsidR="003D4404" w:rsidRPr="003D4404" w:rsidRDefault="003D4404" w:rsidP="005C1891">
      <w:pPr>
        <w:spacing w:after="0" w:line="240" w:lineRule="auto"/>
        <w:jc w:val="both"/>
        <w:rPr>
          <w:rFonts w:ascii="Arial" w:hAnsi="Arial" w:cs="Arial"/>
        </w:rPr>
      </w:pPr>
    </w:p>
    <w:p w14:paraId="60AE6906" w14:textId="77777777" w:rsidR="003D4404" w:rsidRPr="003D4404" w:rsidRDefault="003D4404" w:rsidP="003D4404">
      <w:pPr>
        <w:pStyle w:val="ListParagraph"/>
        <w:numPr>
          <w:ilvl w:val="0"/>
          <w:numId w:val="3"/>
        </w:numPr>
        <w:spacing w:after="0" w:line="240" w:lineRule="auto"/>
        <w:ind w:left="284" w:hanging="284"/>
        <w:jc w:val="both"/>
        <w:rPr>
          <w:rFonts w:ascii="Arial" w:hAnsi="Arial" w:cs="Arial"/>
        </w:rPr>
      </w:pPr>
      <w:r w:rsidRPr="003D4404">
        <w:rPr>
          <w:rFonts w:ascii="Arial" w:hAnsi="Arial" w:cs="Arial"/>
        </w:rPr>
        <w:t>Do not use threatening behaviour, violence, obscene language or racist/sexist behaviour or threats or otherwise disrupt meetings of the group.</w:t>
      </w:r>
    </w:p>
    <w:p w14:paraId="1DFFF295" w14:textId="77777777" w:rsidR="003D4404" w:rsidRPr="003D4404" w:rsidRDefault="003D4404" w:rsidP="003D4404">
      <w:pPr>
        <w:spacing w:after="0" w:line="240" w:lineRule="auto"/>
        <w:ind w:left="284" w:hanging="284"/>
        <w:jc w:val="both"/>
        <w:rPr>
          <w:rFonts w:ascii="Arial" w:hAnsi="Arial" w:cs="Arial"/>
        </w:rPr>
      </w:pPr>
    </w:p>
    <w:p w14:paraId="7F0A0B14" w14:textId="132749C7" w:rsidR="003D4404" w:rsidRDefault="003D4404" w:rsidP="003D4404">
      <w:pPr>
        <w:pStyle w:val="ListParagraph"/>
        <w:numPr>
          <w:ilvl w:val="0"/>
          <w:numId w:val="3"/>
        </w:numPr>
        <w:spacing w:after="0" w:line="240" w:lineRule="auto"/>
        <w:ind w:left="284" w:hanging="284"/>
        <w:jc w:val="both"/>
        <w:rPr>
          <w:rFonts w:ascii="Arial" w:hAnsi="Arial" w:cs="Arial"/>
        </w:rPr>
      </w:pPr>
      <w:r w:rsidRPr="003D4404">
        <w:rPr>
          <w:rFonts w:ascii="Arial" w:hAnsi="Arial" w:cs="Arial"/>
        </w:rPr>
        <w:t xml:space="preserve">Abide by your tenancy agreement. </w:t>
      </w:r>
    </w:p>
    <w:p w14:paraId="12482C48" w14:textId="77777777" w:rsidR="005C1891" w:rsidRPr="005C1891" w:rsidRDefault="005C1891" w:rsidP="005C1891">
      <w:pPr>
        <w:pStyle w:val="ListParagraph"/>
        <w:rPr>
          <w:rFonts w:ascii="Arial" w:hAnsi="Arial" w:cs="Arial"/>
        </w:rPr>
      </w:pPr>
    </w:p>
    <w:p w14:paraId="60A4F6AC" w14:textId="33402E64" w:rsidR="005C1891" w:rsidRPr="003D4404" w:rsidRDefault="005C1891" w:rsidP="005C1891">
      <w:pPr>
        <w:pStyle w:val="ListParagraph"/>
        <w:numPr>
          <w:ilvl w:val="0"/>
          <w:numId w:val="3"/>
        </w:numPr>
        <w:spacing w:after="0" w:line="240" w:lineRule="auto"/>
        <w:ind w:left="284" w:hanging="284"/>
        <w:jc w:val="both"/>
        <w:rPr>
          <w:rFonts w:ascii="Arial" w:hAnsi="Arial" w:cs="Arial"/>
        </w:rPr>
      </w:pPr>
      <w:r w:rsidRPr="003D4404">
        <w:rPr>
          <w:rFonts w:ascii="Arial" w:hAnsi="Arial" w:cs="Arial"/>
        </w:rPr>
        <w:t>Return to the Council the relevant identity badge in the case of resignation</w:t>
      </w:r>
      <w:bookmarkStart w:id="0" w:name="_GoBack"/>
      <w:bookmarkEnd w:id="0"/>
      <w:r w:rsidRPr="003D4404">
        <w:rPr>
          <w:rFonts w:ascii="Arial" w:hAnsi="Arial" w:cs="Arial"/>
        </w:rPr>
        <w:t xml:space="preserve">.  </w:t>
      </w:r>
    </w:p>
    <w:p w14:paraId="2B2C518D" w14:textId="77777777" w:rsidR="00AD0E1D" w:rsidRDefault="00AD0E1D" w:rsidP="0042370B">
      <w:pPr>
        <w:ind w:left="709" w:hanging="709"/>
        <w:rPr>
          <w:rFonts w:ascii="Arial" w:hAnsi="Arial" w:cs="Arial"/>
          <w:b/>
        </w:rPr>
      </w:pPr>
    </w:p>
    <w:p w14:paraId="5E41504F" w14:textId="77777777" w:rsidR="0042370B" w:rsidRPr="0042370B" w:rsidRDefault="0042370B" w:rsidP="0042370B">
      <w:pPr>
        <w:ind w:left="709" w:hanging="709"/>
        <w:rPr>
          <w:rFonts w:ascii="Arial" w:hAnsi="Arial" w:cs="Arial"/>
          <w:b/>
        </w:rPr>
      </w:pPr>
      <w:r w:rsidRPr="0042370B">
        <w:rPr>
          <w:rFonts w:ascii="Arial" w:hAnsi="Arial" w:cs="Arial"/>
          <w:b/>
        </w:rPr>
        <w:t>Responding to the Media</w:t>
      </w:r>
    </w:p>
    <w:p w14:paraId="0AB2C87C" w14:textId="77777777" w:rsidR="0042370B" w:rsidRPr="00196205" w:rsidRDefault="0042370B" w:rsidP="0042370B">
      <w:pPr>
        <w:spacing w:after="0" w:line="240" w:lineRule="auto"/>
        <w:rPr>
          <w:rFonts w:ascii="Arial" w:hAnsi="Arial" w:cs="Arial"/>
        </w:rPr>
      </w:pPr>
      <w:r w:rsidRPr="00196205">
        <w:rPr>
          <w:rFonts w:ascii="Arial" w:hAnsi="Arial" w:cs="Arial"/>
        </w:rPr>
        <w:t xml:space="preserve">You should not make direct contact with the media or respond to media enquiries unless it has been agreed in advance that you should do so. All media enquiries should be directed to </w:t>
      </w:r>
      <w:r w:rsidR="00ED7A9B">
        <w:rPr>
          <w:rFonts w:ascii="Arial" w:hAnsi="Arial" w:cs="Arial"/>
        </w:rPr>
        <w:t>the Customer Engagement Team in the first instance.</w:t>
      </w:r>
    </w:p>
    <w:p w14:paraId="07C1F21A" w14:textId="77777777" w:rsidR="00861665" w:rsidRDefault="00861665" w:rsidP="005136D1">
      <w:pPr>
        <w:rPr>
          <w:rFonts w:ascii="Arial" w:hAnsi="Arial" w:cs="Arial"/>
        </w:rPr>
      </w:pPr>
    </w:p>
    <w:p w14:paraId="367173A3" w14:textId="3F39F8A8" w:rsidR="00AD0E1D" w:rsidRDefault="00ED7C49" w:rsidP="005136D1">
      <w:pPr>
        <w:rPr>
          <w:rFonts w:ascii="Arial" w:hAnsi="Arial" w:cs="Arial"/>
          <w:b/>
        </w:rPr>
      </w:pPr>
      <w:r>
        <w:rPr>
          <w:rFonts w:ascii="Arial" w:hAnsi="Arial" w:cs="Arial"/>
          <w:b/>
        </w:rPr>
        <w:t>Attendance at External Events</w:t>
      </w:r>
    </w:p>
    <w:p w14:paraId="2E0508C5" w14:textId="6D503D83" w:rsidR="00ED7C49" w:rsidRDefault="00ED7C49" w:rsidP="005136D1">
      <w:pPr>
        <w:rPr>
          <w:rFonts w:ascii="Arial" w:hAnsi="Arial" w:cs="Arial"/>
        </w:rPr>
      </w:pPr>
      <w:r>
        <w:rPr>
          <w:rFonts w:ascii="Arial" w:hAnsi="Arial" w:cs="Arial"/>
        </w:rPr>
        <w:t xml:space="preserve">As an Involved Tenant, you may be able to attend external events including meetings where you have an opportunity to network with tenants of other Registered Providers of Social Housing, seminars or conferences.  Any request to attend such an event will be carefully considered by the Customer Engagement team.  </w:t>
      </w:r>
    </w:p>
    <w:p w14:paraId="3A54AB3F" w14:textId="1E59C14D" w:rsidR="00ED7C49" w:rsidRPr="00ED7C49" w:rsidRDefault="00ED7C49" w:rsidP="005136D1">
      <w:pPr>
        <w:rPr>
          <w:rFonts w:ascii="Arial" w:hAnsi="Arial" w:cs="Arial"/>
        </w:rPr>
      </w:pPr>
      <w:r>
        <w:rPr>
          <w:rFonts w:ascii="Arial" w:hAnsi="Arial" w:cs="Arial"/>
        </w:rPr>
        <w:t xml:space="preserve">When representing MDH at such an event, you are required to adhere to the terms of this Code of Conduct and to bear in mind that you are an Ambassador for MDH.  Any complaints about your conduct would reflect badly not only upon you but also MDH.  </w:t>
      </w:r>
    </w:p>
    <w:p w14:paraId="396E03CA" w14:textId="77777777" w:rsidR="005136D1" w:rsidRPr="007D45AD" w:rsidRDefault="000F7AEF" w:rsidP="005136D1">
      <w:pPr>
        <w:rPr>
          <w:rFonts w:ascii="Arial" w:hAnsi="Arial" w:cs="Arial"/>
          <w:b/>
        </w:rPr>
      </w:pPr>
      <w:r>
        <w:rPr>
          <w:rFonts w:ascii="Arial" w:hAnsi="Arial" w:cs="Arial"/>
          <w:b/>
        </w:rPr>
        <w:t>Breach</w:t>
      </w:r>
      <w:r w:rsidR="00E6742A" w:rsidRPr="007D45AD">
        <w:rPr>
          <w:rFonts w:ascii="Arial" w:hAnsi="Arial" w:cs="Arial"/>
          <w:b/>
        </w:rPr>
        <w:t xml:space="preserve"> of</w:t>
      </w:r>
      <w:r w:rsidR="00282A8B">
        <w:rPr>
          <w:rFonts w:ascii="Arial" w:hAnsi="Arial" w:cs="Arial"/>
          <w:b/>
        </w:rPr>
        <w:t xml:space="preserve"> the Code of C</w:t>
      </w:r>
      <w:r w:rsidR="00E6742A" w:rsidRPr="007D45AD">
        <w:rPr>
          <w:rFonts w:ascii="Arial" w:hAnsi="Arial" w:cs="Arial"/>
          <w:b/>
        </w:rPr>
        <w:t>onduct</w:t>
      </w:r>
    </w:p>
    <w:p w14:paraId="4C94327A" w14:textId="11904551" w:rsidR="000F7AEF" w:rsidRDefault="00E6742A" w:rsidP="000F7AEF">
      <w:pPr>
        <w:rPr>
          <w:rFonts w:ascii="Arial" w:hAnsi="Arial" w:cs="Arial"/>
        </w:rPr>
      </w:pPr>
      <w:r w:rsidRPr="0013350B">
        <w:rPr>
          <w:rFonts w:ascii="Arial" w:hAnsi="Arial" w:cs="Arial"/>
        </w:rPr>
        <w:t>Any alleged breaches of the code of conduct will be investigated by the</w:t>
      </w:r>
      <w:r w:rsidR="00DE554A">
        <w:rPr>
          <w:rFonts w:ascii="Arial" w:hAnsi="Arial" w:cs="Arial"/>
        </w:rPr>
        <w:t xml:space="preserve"> Customer Engagement T</w:t>
      </w:r>
      <w:r w:rsidRPr="0013350B">
        <w:rPr>
          <w:rFonts w:ascii="Arial" w:hAnsi="Arial" w:cs="Arial"/>
        </w:rPr>
        <w:t>eam</w:t>
      </w:r>
      <w:r w:rsidR="0042370B">
        <w:rPr>
          <w:rFonts w:ascii="Arial" w:hAnsi="Arial" w:cs="Arial"/>
        </w:rPr>
        <w:t xml:space="preserve"> and</w:t>
      </w:r>
      <w:r w:rsidR="004B2172">
        <w:rPr>
          <w:rFonts w:ascii="Arial" w:hAnsi="Arial" w:cs="Arial"/>
        </w:rPr>
        <w:t>,</w:t>
      </w:r>
      <w:r w:rsidR="0042370B">
        <w:rPr>
          <w:rFonts w:ascii="Arial" w:hAnsi="Arial" w:cs="Arial"/>
        </w:rPr>
        <w:t xml:space="preserve"> where appropriate</w:t>
      </w:r>
      <w:r w:rsidR="004B2172">
        <w:rPr>
          <w:rFonts w:ascii="Arial" w:hAnsi="Arial" w:cs="Arial"/>
        </w:rPr>
        <w:t>,</w:t>
      </w:r>
      <w:r w:rsidR="0042370B">
        <w:rPr>
          <w:rFonts w:ascii="Arial" w:hAnsi="Arial" w:cs="Arial"/>
        </w:rPr>
        <w:t xml:space="preserve"> </w:t>
      </w:r>
      <w:r w:rsidR="004B2172">
        <w:rPr>
          <w:rFonts w:ascii="Arial" w:hAnsi="Arial" w:cs="Arial"/>
        </w:rPr>
        <w:t xml:space="preserve">these investigations will involve other Council Officers and other involved tenants. </w:t>
      </w:r>
      <w:r w:rsidR="000F7AEF">
        <w:rPr>
          <w:rFonts w:ascii="Arial" w:hAnsi="Arial" w:cs="Arial"/>
        </w:rPr>
        <w:t xml:space="preserve"> </w:t>
      </w:r>
    </w:p>
    <w:p w14:paraId="6C6140D8" w14:textId="1995D523" w:rsidR="000F7AEF" w:rsidRPr="00196205" w:rsidRDefault="000F7AEF" w:rsidP="000F7AEF">
      <w:pPr>
        <w:rPr>
          <w:rFonts w:ascii="Arial" w:hAnsi="Arial" w:cs="Arial"/>
        </w:rPr>
      </w:pPr>
      <w:r w:rsidRPr="00196205">
        <w:rPr>
          <w:rFonts w:ascii="Arial" w:hAnsi="Arial" w:cs="Arial"/>
          <w:bCs/>
        </w:rPr>
        <w:t xml:space="preserve">The following procedure will apply in respect of </w:t>
      </w:r>
      <w:r w:rsidRPr="00196205">
        <w:rPr>
          <w:rFonts w:ascii="Arial" w:hAnsi="Arial" w:cs="Arial"/>
        </w:rPr>
        <w:t xml:space="preserve">any </w:t>
      </w:r>
      <w:r w:rsidR="001E1792">
        <w:rPr>
          <w:rFonts w:ascii="Arial" w:hAnsi="Arial" w:cs="Arial"/>
        </w:rPr>
        <w:t xml:space="preserve">involved tenant </w:t>
      </w:r>
      <w:r w:rsidRPr="00196205">
        <w:rPr>
          <w:rFonts w:ascii="Arial" w:hAnsi="Arial" w:cs="Arial"/>
        </w:rPr>
        <w:t xml:space="preserve">who does not uphold or abide by this code:      </w:t>
      </w:r>
    </w:p>
    <w:p w14:paraId="6A018618" w14:textId="77777777" w:rsidR="000F7AEF" w:rsidRPr="000F7AEF" w:rsidRDefault="000F7AEF" w:rsidP="000F7AEF">
      <w:pPr>
        <w:pStyle w:val="NormalWeb"/>
        <w:spacing w:before="0" w:beforeAutospacing="0" w:after="0" w:afterAutospacing="0"/>
        <w:rPr>
          <w:rFonts w:cs="Arial"/>
          <w:sz w:val="22"/>
          <w:szCs w:val="22"/>
        </w:rPr>
      </w:pPr>
      <w:r w:rsidRPr="000F7AEF">
        <w:rPr>
          <w:rFonts w:cs="Arial"/>
          <w:sz w:val="22"/>
          <w:szCs w:val="22"/>
        </w:rPr>
        <w:t>Stage 1 - Verbal warning</w:t>
      </w:r>
    </w:p>
    <w:p w14:paraId="578228A6" w14:textId="77777777" w:rsidR="000F7AEF" w:rsidRPr="000F7AEF" w:rsidRDefault="000F7AEF" w:rsidP="000F7AEF">
      <w:pPr>
        <w:pStyle w:val="NormalWeb"/>
        <w:spacing w:before="0" w:beforeAutospacing="0" w:after="0" w:afterAutospacing="0"/>
        <w:ind w:left="720" w:hanging="720"/>
        <w:rPr>
          <w:rFonts w:cs="Arial"/>
          <w:i/>
          <w:iCs/>
          <w:sz w:val="22"/>
          <w:szCs w:val="22"/>
        </w:rPr>
      </w:pPr>
    </w:p>
    <w:p w14:paraId="386F5C58" w14:textId="1B3F638A" w:rsidR="000F7AEF" w:rsidRDefault="000F7AEF" w:rsidP="000F7AEF">
      <w:pPr>
        <w:pStyle w:val="NormalWeb"/>
        <w:spacing w:before="0" w:beforeAutospacing="0" w:after="0" w:afterAutospacing="0"/>
        <w:ind w:left="720" w:hanging="720"/>
        <w:rPr>
          <w:rFonts w:cs="Arial"/>
          <w:sz w:val="22"/>
          <w:szCs w:val="22"/>
        </w:rPr>
      </w:pPr>
      <w:r w:rsidRPr="000F7AEF">
        <w:rPr>
          <w:rFonts w:cs="Arial"/>
          <w:sz w:val="22"/>
          <w:szCs w:val="22"/>
        </w:rPr>
        <w:t xml:space="preserve">           If the incident is deemed to be </w:t>
      </w:r>
      <w:r w:rsidR="001E1792">
        <w:rPr>
          <w:rFonts w:cs="Arial"/>
          <w:sz w:val="22"/>
          <w:szCs w:val="22"/>
        </w:rPr>
        <w:t xml:space="preserve">of a minor nature </w:t>
      </w:r>
      <w:r w:rsidRPr="000F7AEF">
        <w:rPr>
          <w:rFonts w:cs="Arial"/>
          <w:sz w:val="22"/>
          <w:szCs w:val="22"/>
        </w:rPr>
        <w:t xml:space="preserve">by </w:t>
      </w:r>
      <w:r w:rsidR="001E1792">
        <w:rPr>
          <w:rFonts w:cs="Arial"/>
          <w:sz w:val="22"/>
          <w:szCs w:val="22"/>
        </w:rPr>
        <w:t xml:space="preserve">MDH or other Officers employed within </w:t>
      </w:r>
      <w:r w:rsidRPr="000F7AEF">
        <w:rPr>
          <w:rFonts w:cs="Arial"/>
          <w:sz w:val="22"/>
          <w:szCs w:val="22"/>
        </w:rPr>
        <w:t xml:space="preserve">the Council, a verbal warning will be given. This warning will outline the nature of the alleged misconduct and provide guidance on how the conduct should be improved and maintained in the future. </w:t>
      </w:r>
    </w:p>
    <w:p w14:paraId="69DA7741" w14:textId="77777777" w:rsidR="004F2BED" w:rsidRPr="000F7AEF" w:rsidRDefault="004F2BED" w:rsidP="000F7AEF">
      <w:pPr>
        <w:pStyle w:val="NormalWeb"/>
        <w:spacing w:before="0" w:beforeAutospacing="0" w:after="0" w:afterAutospacing="0"/>
        <w:ind w:left="720" w:hanging="720"/>
        <w:rPr>
          <w:rFonts w:cs="Arial"/>
          <w:sz w:val="22"/>
          <w:szCs w:val="22"/>
        </w:rPr>
      </w:pPr>
    </w:p>
    <w:p w14:paraId="23366C4B" w14:textId="77777777" w:rsidR="000F7AEF" w:rsidRPr="000F7AEF" w:rsidRDefault="000F7AEF" w:rsidP="000F7AEF">
      <w:pPr>
        <w:pStyle w:val="NormalWeb"/>
        <w:spacing w:before="0" w:beforeAutospacing="0" w:after="0" w:afterAutospacing="0"/>
        <w:rPr>
          <w:rFonts w:cs="Arial"/>
          <w:sz w:val="22"/>
          <w:szCs w:val="22"/>
        </w:rPr>
      </w:pPr>
      <w:r w:rsidRPr="000F7AEF">
        <w:rPr>
          <w:rFonts w:cs="Arial"/>
          <w:sz w:val="22"/>
          <w:szCs w:val="22"/>
        </w:rPr>
        <w:t>Stage 2 - Written warning</w:t>
      </w:r>
    </w:p>
    <w:p w14:paraId="79E5484B" w14:textId="77777777" w:rsidR="000F7AEF" w:rsidRPr="000F7AEF" w:rsidRDefault="000F7AEF" w:rsidP="000F7AEF">
      <w:pPr>
        <w:pStyle w:val="NormalWeb"/>
        <w:spacing w:before="0" w:beforeAutospacing="0" w:after="0" w:afterAutospacing="0"/>
        <w:ind w:left="720" w:hanging="720"/>
        <w:rPr>
          <w:rFonts w:cs="Arial"/>
          <w:i/>
          <w:iCs/>
          <w:sz w:val="22"/>
          <w:szCs w:val="22"/>
        </w:rPr>
      </w:pPr>
    </w:p>
    <w:p w14:paraId="6C135749" w14:textId="31DD8508" w:rsidR="000F7AEF" w:rsidRPr="000F7AEF" w:rsidRDefault="000F7AEF" w:rsidP="000F7AEF">
      <w:pPr>
        <w:pStyle w:val="NormalWeb"/>
        <w:spacing w:before="0" w:beforeAutospacing="0" w:after="0" w:afterAutospacing="0"/>
        <w:ind w:left="720" w:hanging="720"/>
        <w:rPr>
          <w:rFonts w:cs="Arial"/>
          <w:sz w:val="22"/>
          <w:szCs w:val="22"/>
        </w:rPr>
      </w:pPr>
      <w:r w:rsidRPr="000F7AEF">
        <w:rPr>
          <w:rFonts w:cs="Arial"/>
          <w:sz w:val="22"/>
          <w:szCs w:val="22"/>
        </w:rPr>
        <w:t xml:space="preserve">           If the incident is considered by the Council to be of a more serious nature or the </w:t>
      </w:r>
      <w:r w:rsidR="001E1792">
        <w:rPr>
          <w:rFonts w:cs="Arial"/>
          <w:sz w:val="22"/>
          <w:szCs w:val="22"/>
        </w:rPr>
        <w:t>Involved Tenant</w:t>
      </w:r>
      <w:r w:rsidRPr="000F7AEF">
        <w:rPr>
          <w:rFonts w:cs="Arial"/>
          <w:sz w:val="22"/>
          <w:szCs w:val="22"/>
        </w:rPr>
        <w:t xml:space="preserve"> has previously received a verbal warning, then the Council will issue a written warning. </w:t>
      </w:r>
      <w:r w:rsidR="001E1792">
        <w:rPr>
          <w:rFonts w:cs="Arial"/>
          <w:sz w:val="22"/>
          <w:szCs w:val="22"/>
        </w:rPr>
        <w:t>A</w:t>
      </w:r>
      <w:r w:rsidRPr="000F7AEF">
        <w:rPr>
          <w:rFonts w:cs="Arial"/>
          <w:sz w:val="22"/>
          <w:szCs w:val="22"/>
        </w:rPr>
        <w:t xml:space="preserve"> copy will be given to the </w:t>
      </w:r>
      <w:r w:rsidR="001E1792">
        <w:rPr>
          <w:rFonts w:cs="Arial"/>
          <w:sz w:val="22"/>
          <w:szCs w:val="22"/>
        </w:rPr>
        <w:t>appropriate MDH Operations</w:t>
      </w:r>
      <w:r w:rsidRPr="000F7AEF">
        <w:rPr>
          <w:rFonts w:cs="Arial"/>
          <w:sz w:val="22"/>
          <w:szCs w:val="22"/>
        </w:rPr>
        <w:t xml:space="preserve"> Manager. </w:t>
      </w:r>
    </w:p>
    <w:p w14:paraId="3D08770B" w14:textId="77777777" w:rsidR="000F7AEF" w:rsidRPr="000F7AEF" w:rsidRDefault="000F7AEF" w:rsidP="000F7AEF">
      <w:pPr>
        <w:pStyle w:val="NormalWeb"/>
        <w:spacing w:before="0" w:beforeAutospacing="0" w:after="0" w:afterAutospacing="0"/>
        <w:rPr>
          <w:rFonts w:cs="Arial"/>
          <w:sz w:val="22"/>
          <w:szCs w:val="22"/>
        </w:rPr>
      </w:pPr>
    </w:p>
    <w:p w14:paraId="08CBADA7" w14:textId="77777777" w:rsidR="000F7AEF" w:rsidRPr="000F7AEF" w:rsidRDefault="000F7AEF" w:rsidP="000F7AEF">
      <w:pPr>
        <w:pStyle w:val="NormalWeb"/>
        <w:spacing w:before="0" w:beforeAutospacing="0" w:after="0" w:afterAutospacing="0"/>
        <w:rPr>
          <w:rFonts w:cs="Arial"/>
          <w:sz w:val="22"/>
          <w:szCs w:val="22"/>
        </w:rPr>
      </w:pPr>
      <w:r w:rsidRPr="000F7AEF">
        <w:rPr>
          <w:rFonts w:cs="Arial"/>
          <w:sz w:val="22"/>
          <w:szCs w:val="22"/>
        </w:rPr>
        <w:t>Stage 3 - Withdrawal</w:t>
      </w:r>
    </w:p>
    <w:p w14:paraId="08D18C2E" w14:textId="77777777" w:rsidR="000F7AEF" w:rsidRPr="000F7AEF" w:rsidRDefault="000F7AEF" w:rsidP="000F7AEF">
      <w:pPr>
        <w:pStyle w:val="NormalWeb"/>
        <w:spacing w:before="0" w:beforeAutospacing="0" w:after="0" w:afterAutospacing="0"/>
        <w:ind w:left="720" w:hanging="720"/>
        <w:rPr>
          <w:rFonts w:cs="Arial"/>
          <w:sz w:val="22"/>
          <w:szCs w:val="22"/>
          <w:u w:val="single"/>
        </w:rPr>
      </w:pPr>
    </w:p>
    <w:p w14:paraId="69FB7023" w14:textId="5AE0E019" w:rsidR="000F7AEF" w:rsidRPr="000F7AEF" w:rsidRDefault="000F7AEF" w:rsidP="000F7AEF">
      <w:pPr>
        <w:pStyle w:val="NormalWeb"/>
        <w:spacing w:before="0" w:beforeAutospacing="0" w:after="0" w:afterAutospacing="0"/>
        <w:ind w:left="720" w:hanging="720"/>
        <w:rPr>
          <w:rFonts w:cs="Arial"/>
          <w:sz w:val="22"/>
          <w:szCs w:val="22"/>
        </w:rPr>
      </w:pPr>
      <w:r w:rsidRPr="000F7AEF">
        <w:rPr>
          <w:rFonts w:cs="Arial"/>
          <w:sz w:val="22"/>
          <w:szCs w:val="22"/>
        </w:rPr>
        <w:t xml:space="preserve">           If the matter is considered by </w:t>
      </w:r>
      <w:r w:rsidR="001E1792">
        <w:rPr>
          <w:rFonts w:cs="Arial"/>
          <w:sz w:val="22"/>
          <w:szCs w:val="22"/>
        </w:rPr>
        <w:t>MDH</w:t>
      </w:r>
      <w:r w:rsidRPr="000F7AEF">
        <w:rPr>
          <w:rFonts w:cs="Arial"/>
          <w:sz w:val="22"/>
          <w:szCs w:val="22"/>
        </w:rPr>
        <w:t xml:space="preserve"> to be one of gross misconduct - for example threatening, bullying, or violent behaviour, abusive language, theft or dishonesty</w:t>
      </w:r>
      <w:r w:rsidR="001E1792">
        <w:rPr>
          <w:rFonts w:cs="Arial"/>
          <w:sz w:val="22"/>
          <w:szCs w:val="22"/>
        </w:rPr>
        <w:t>,</w:t>
      </w:r>
      <w:r w:rsidRPr="000F7AEF">
        <w:rPr>
          <w:rFonts w:cs="Arial"/>
          <w:sz w:val="22"/>
          <w:szCs w:val="22"/>
        </w:rPr>
        <w:t xml:space="preserve"> the individual will be asked to resign </w:t>
      </w:r>
      <w:r w:rsidR="001E1792">
        <w:rPr>
          <w:rFonts w:cs="Arial"/>
          <w:sz w:val="22"/>
          <w:szCs w:val="22"/>
        </w:rPr>
        <w:t xml:space="preserve">from tenant involvement duties </w:t>
      </w:r>
      <w:r w:rsidRPr="000F7AEF">
        <w:rPr>
          <w:rFonts w:cs="Arial"/>
          <w:sz w:val="22"/>
          <w:szCs w:val="22"/>
        </w:rPr>
        <w:t>with immediate effect. A letter outlining the issue will be sent by the</w:t>
      </w:r>
      <w:r w:rsidR="004F2BED">
        <w:rPr>
          <w:rFonts w:cs="Arial"/>
          <w:sz w:val="22"/>
          <w:szCs w:val="22"/>
        </w:rPr>
        <w:t xml:space="preserve"> </w:t>
      </w:r>
      <w:r w:rsidR="001E1792">
        <w:rPr>
          <w:rFonts w:cs="Arial"/>
          <w:sz w:val="22"/>
          <w:szCs w:val="22"/>
        </w:rPr>
        <w:t>Customer Engagement Co-ordinator</w:t>
      </w:r>
      <w:r w:rsidRPr="000F7AEF">
        <w:rPr>
          <w:rFonts w:cs="Arial"/>
          <w:sz w:val="22"/>
          <w:szCs w:val="22"/>
        </w:rPr>
        <w:t xml:space="preserve">. In such a situation the </w:t>
      </w:r>
      <w:r w:rsidR="001E1792">
        <w:rPr>
          <w:rFonts w:cs="Arial"/>
          <w:sz w:val="22"/>
          <w:szCs w:val="22"/>
        </w:rPr>
        <w:t>Involved Tenant</w:t>
      </w:r>
      <w:r w:rsidRPr="000F7AEF">
        <w:rPr>
          <w:rFonts w:cs="Arial"/>
          <w:sz w:val="22"/>
          <w:szCs w:val="22"/>
        </w:rPr>
        <w:t xml:space="preserve"> must return their identity badge</w:t>
      </w:r>
      <w:r w:rsidR="004F2BED">
        <w:rPr>
          <w:rFonts w:cs="Arial"/>
          <w:sz w:val="22"/>
          <w:szCs w:val="22"/>
        </w:rPr>
        <w:t xml:space="preserve"> </w:t>
      </w:r>
      <w:r w:rsidR="001E1792">
        <w:rPr>
          <w:rFonts w:cs="Arial"/>
          <w:sz w:val="22"/>
          <w:szCs w:val="22"/>
        </w:rPr>
        <w:t>to</w:t>
      </w:r>
      <w:r w:rsidRPr="000F7AEF">
        <w:rPr>
          <w:rFonts w:cs="Arial"/>
          <w:sz w:val="22"/>
          <w:szCs w:val="22"/>
        </w:rPr>
        <w:t xml:space="preserve"> the Council immediately, failure to do so will result in the Council withdrawing all support to the </w:t>
      </w:r>
      <w:r w:rsidR="001E1792">
        <w:rPr>
          <w:rFonts w:cs="Arial"/>
          <w:sz w:val="22"/>
          <w:szCs w:val="22"/>
        </w:rPr>
        <w:t>Involved Tenant</w:t>
      </w:r>
      <w:r w:rsidRPr="000F7AEF">
        <w:rPr>
          <w:rFonts w:cs="Arial"/>
          <w:sz w:val="22"/>
          <w:szCs w:val="22"/>
        </w:rPr>
        <w:t xml:space="preserve"> in relation to tenant involvement activity.  </w:t>
      </w:r>
      <w:r w:rsidR="001E1792">
        <w:rPr>
          <w:rFonts w:cs="Arial"/>
          <w:sz w:val="22"/>
          <w:szCs w:val="22"/>
        </w:rPr>
        <w:t>A</w:t>
      </w:r>
      <w:r w:rsidRPr="000F7AEF">
        <w:rPr>
          <w:rFonts w:cs="Arial"/>
          <w:sz w:val="22"/>
          <w:szCs w:val="22"/>
        </w:rPr>
        <w:t xml:space="preserve"> copy of the letter will be given to the </w:t>
      </w:r>
      <w:r w:rsidR="001E1792">
        <w:rPr>
          <w:rFonts w:cs="Arial"/>
          <w:sz w:val="22"/>
          <w:szCs w:val="22"/>
        </w:rPr>
        <w:t>appropriate MDH Operations</w:t>
      </w:r>
      <w:r w:rsidRPr="000F7AEF">
        <w:rPr>
          <w:rFonts w:cs="Arial"/>
          <w:sz w:val="22"/>
          <w:szCs w:val="22"/>
        </w:rPr>
        <w:t xml:space="preserve"> Manager.   </w:t>
      </w:r>
    </w:p>
    <w:p w14:paraId="6E09EE17" w14:textId="77777777" w:rsidR="0013350B" w:rsidRPr="0013350B" w:rsidRDefault="0013350B" w:rsidP="00E6742A">
      <w:pPr>
        <w:pStyle w:val="NormalWeb"/>
        <w:spacing w:before="0" w:beforeAutospacing="0" w:after="0" w:afterAutospacing="0"/>
        <w:rPr>
          <w:rFonts w:cs="Arial"/>
          <w:sz w:val="22"/>
          <w:szCs w:val="22"/>
        </w:rPr>
      </w:pPr>
    </w:p>
    <w:p w14:paraId="0DFFE078" w14:textId="77777777" w:rsidR="005136D1" w:rsidRPr="00AD0E1D" w:rsidRDefault="005136D1" w:rsidP="005136D1">
      <w:pPr>
        <w:pStyle w:val="NormalWeb"/>
        <w:spacing w:before="0" w:beforeAutospacing="0" w:after="0" w:afterAutospacing="0"/>
        <w:jc w:val="both"/>
        <w:rPr>
          <w:rFonts w:cs="Arial"/>
          <w:bCs/>
          <w:sz w:val="22"/>
          <w:szCs w:val="22"/>
        </w:rPr>
      </w:pPr>
      <w:r w:rsidRPr="00AD0E1D">
        <w:rPr>
          <w:rFonts w:cs="Arial"/>
          <w:bCs/>
          <w:sz w:val="22"/>
          <w:szCs w:val="22"/>
        </w:rPr>
        <w:t>Grievance Procedure</w:t>
      </w:r>
    </w:p>
    <w:p w14:paraId="2C5315AA" w14:textId="77777777" w:rsidR="005136D1" w:rsidRPr="0013350B" w:rsidRDefault="005136D1" w:rsidP="005136D1">
      <w:pPr>
        <w:pStyle w:val="NormalWeb"/>
        <w:spacing w:before="0" w:beforeAutospacing="0" w:after="0" w:afterAutospacing="0"/>
        <w:ind w:left="720"/>
        <w:jc w:val="both"/>
        <w:rPr>
          <w:rFonts w:cs="Arial"/>
          <w:bCs/>
          <w:sz w:val="22"/>
          <w:szCs w:val="22"/>
        </w:rPr>
      </w:pPr>
    </w:p>
    <w:p w14:paraId="0A72EBD5" w14:textId="5F1940E3" w:rsidR="005136D1" w:rsidRPr="0013350B" w:rsidRDefault="005136D1" w:rsidP="005136D1">
      <w:pPr>
        <w:pStyle w:val="NormalWeb"/>
        <w:spacing w:before="0" w:beforeAutospacing="0" w:after="0" w:afterAutospacing="0"/>
        <w:ind w:left="720" w:hanging="720"/>
        <w:jc w:val="both"/>
        <w:rPr>
          <w:rFonts w:cs="Arial"/>
          <w:color w:val="FF0000"/>
          <w:sz w:val="22"/>
          <w:szCs w:val="22"/>
        </w:rPr>
      </w:pPr>
      <w:r w:rsidRPr="0013350B">
        <w:rPr>
          <w:rFonts w:cs="Arial"/>
          <w:sz w:val="22"/>
          <w:szCs w:val="22"/>
        </w:rPr>
        <w:t xml:space="preserve">           If any </w:t>
      </w:r>
      <w:r w:rsidR="001E1792">
        <w:rPr>
          <w:rFonts w:cs="Arial"/>
          <w:sz w:val="22"/>
          <w:szCs w:val="22"/>
        </w:rPr>
        <w:t xml:space="preserve">Involved Tenant </w:t>
      </w:r>
      <w:r w:rsidRPr="0013350B">
        <w:rPr>
          <w:rFonts w:cs="Arial"/>
          <w:sz w:val="22"/>
          <w:szCs w:val="22"/>
        </w:rPr>
        <w:t>feels they have been treated unfairly</w:t>
      </w:r>
      <w:r w:rsidR="001E1792">
        <w:rPr>
          <w:rFonts w:cs="Arial"/>
          <w:sz w:val="22"/>
          <w:szCs w:val="22"/>
        </w:rPr>
        <w:t>,</w:t>
      </w:r>
      <w:r w:rsidRPr="0013350B">
        <w:rPr>
          <w:rFonts w:cs="Arial"/>
          <w:sz w:val="22"/>
          <w:szCs w:val="22"/>
        </w:rPr>
        <w:t xml:space="preserve"> they have the right to appeal in writing within 28 days of the event. </w:t>
      </w:r>
      <w:r w:rsidR="001E1792">
        <w:rPr>
          <w:rFonts w:cs="Arial"/>
          <w:sz w:val="22"/>
          <w:szCs w:val="22"/>
        </w:rPr>
        <w:t>The Corporate Manager for Public Health, Regulation and Housing</w:t>
      </w:r>
      <w:r w:rsidR="004F2BED">
        <w:rPr>
          <w:rFonts w:cs="Arial"/>
          <w:sz w:val="22"/>
          <w:szCs w:val="22"/>
        </w:rPr>
        <w:t>, or other senior manager,</w:t>
      </w:r>
      <w:r w:rsidR="001E1792">
        <w:rPr>
          <w:rFonts w:cs="Arial"/>
          <w:sz w:val="22"/>
          <w:szCs w:val="22"/>
        </w:rPr>
        <w:t xml:space="preserve"> will investigate, review the case and make a decision as to whether or not the matter should be upheld.  They may identify an action plan to address issues raised. </w:t>
      </w:r>
    </w:p>
    <w:p w14:paraId="75CE1262" w14:textId="77777777" w:rsidR="005136D1" w:rsidRPr="0013350B" w:rsidRDefault="005136D1" w:rsidP="005136D1">
      <w:pPr>
        <w:pStyle w:val="NormalWeb"/>
        <w:spacing w:before="0" w:beforeAutospacing="0" w:after="0" w:afterAutospacing="0"/>
        <w:jc w:val="center"/>
        <w:rPr>
          <w:rFonts w:cs="Arial"/>
          <w:b/>
          <w:sz w:val="22"/>
          <w:szCs w:val="22"/>
          <w:u w:val="single"/>
        </w:rPr>
      </w:pPr>
    </w:p>
    <w:p w14:paraId="7DA428CB" w14:textId="77777777" w:rsidR="005136D1" w:rsidRPr="0013350B" w:rsidRDefault="005136D1" w:rsidP="005136D1">
      <w:pPr>
        <w:pStyle w:val="NormalWeb"/>
        <w:spacing w:before="0" w:beforeAutospacing="0" w:after="0" w:afterAutospacing="0"/>
        <w:jc w:val="center"/>
        <w:rPr>
          <w:rFonts w:cs="Arial"/>
          <w:b/>
          <w:sz w:val="22"/>
          <w:szCs w:val="22"/>
          <w:u w:val="single"/>
        </w:rPr>
      </w:pPr>
      <w:r w:rsidRPr="0013350B">
        <w:rPr>
          <w:rFonts w:cs="Arial"/>
          <w:b/>
          <w:sz w:val="22"/>
          <w:szCs w:val="22"/>
          <w:u w:val="single"/>
        </w:rPr>
        <w:t>The decision of the Appeal Panel is final.</w:t>
      </w:r>
    </w:p>
    <w:p w14:paraId="1DBDE2DE" w14:textId="77777777" w:rsidR="005136D1" w:rsidRPr="0013350B" w:rsidRDefault="005136D1" w:rsidP="005136D1">
      <w:pPr>
        <w:pStyle w:val="NormalWeb"/>
        <w:spacing w:before="0" w:beforeAutospacing="0" w:after="0" w:afterAutospacing="0"/>
        <w:jc w:val="center"/>
        <w:rPr>
          <w:rFonts w:cs="Arial"/>
          <w:b/>
          <w:sz w:val="22"/>
          <w:szCs w:val="22"/>
          <w:u w:val="single"/>
        </w:rPr>
      </w:pPr>
    </w:p>
    <w:p w14:paraId="18B52083" w14:textId="77777777" w:rsidR="005136D1" w:rsidRPr="0013350B" w:rsidRDefault="005136D1" w:rsidP="005136D1">
      <w:pPr>
        <w:pStyle w:val="NormalWeb"/>
        <w:spacing w:before="0" w:beforeAutospacing="0" w:after="0" w:afterAutospacing="0"/>
        <w:jc w:val="center"/>
        <w:rPr>
          <w:rFonts w:cs="Arial"/>
          <w:b/>
          <w:sz w:val="22"/>
          <w:szCs w:val="22"/>
          <w:u w:val="single"/>
        </w:rPr>
      </w:pPr>
    </w:p>
    <w:p w14:paraId="77AD0E77" w14:textId="77777777" w:rsidR="005136D1" w:rsidRPr="0013350B" w:rsidRDefault="005136D1" w:rsidP="005136D1">
      <w:pPr>
        <w:autoSpaceDE w:val="0"/>
        <w:autoSpaceDN w:val="0"/>
        <w:adjustRightInd w:val="0"/>
        <w:rPr>
          <w:rFonts w:ascii="Arial" w:hAnsi="Arial" w:cs="Arial"/>
        </w:rPr>
      </w:pPr>
    </w:p>
    <w:p w14:paraId="4510D302" w14:textId="77777777" w:rsidR="005136D1" w:rsidRPr="0013350B" w:rsidRDefault="005136D1" w:rsidP="005136D1">
      <w:pPr>
        <w:pStyle w:val="Heading2"/>
        <w:rPr>
          <w:b w:val="0"/>
          <w:sz w:val="22"/>
          <w:szCs w:val="22"/>
        </w:rPr>
      </w:pPr>
      <w:r w:rsidRPr="0013350B">
        <w:rPr>
          <w:b w:val="0"/>
          <w:sz w:val="22"/>
          <w:szCs w:val="22"/>
        </w:rPr>
        <w:t>I agree to abide by the terms of this Code of Conduct</w:t>
      </w:r>
    </w:p>
    <w:p w14:paraId="317BBD3C" w14:textId="77777777" w:rsidR="005136D1" w:rsidRPr="0013350B" w:rsidRDefault="005136D1" w:rsidP="005136D1">
      <w:pPr>
        <w:rPr>
          <w:rFonts w:ascii="Arial" w:hAnsi="Arial" w:cs="Arial"/>
        </w:rPr>
      </w:pPr>
    </w:p>
    <w:p w14:paraId="7317618A" w14:textId="77777777" w:rsidR="005136D1" w:rsidRPr="0013350B" w:rsidRDefault="005136D1" w:rsidP="005136D1">
      <w:pPr>
        <w:autoSpaceDE w:val="0"/>
        <w:autoSpaceDN w:val="0"/>
        <w:adjustRightInd w:val="0"/>
        <w:ind w:left="720" w:hanging="720"/>
        <w:rPr>
          <w:rFonts w:ascii="Arial" w:hAnsi="Arial" w:cs="Arial"/>
        </w:rPr>
      </w:pPr>
    </w:p>
    <w:p w14:paraId="6305D48E" w14:textId="77777777" w:rsidR="005136D1" w:rsidRPr="0013350B" w:rsidRDefault="005136D1" w:rsidP="005136D1">
      <w:pPr>
        <w:autoSpaceDE w:val="0"/>
        <w:autoSpaceDN w:val="0"/>
        <w:adjustRightInd w:val="0"/>
        <w:ind w:left="720" w:hanging="720"/>
        <w:rPr>
          <w:rFonts w:ascii="Arial" w:hAnsi="Arial" w:cs="Arial"/>
        </w:rPr>
      </w:pPr>
      <w:r w:rsidRPr="0013350B">
        <w:rPr>
          <w:rFonts w:ascii="Arial" w:hAnsi="Arial" w:cs="Arial"/>
        </w:rPr>
        <w:t>Signed</w:t>
      </w:r>
      <w:r w:rsidRPr="0013350B">
        <w:rPr>
          <w:rFonts w:ascii="Arial" w:hAnsi="Arial" w:cs="Arial"/>
        </w:rPr>
        <w:tab/>
        <w:t xml:space="preserve">                                                                  Date   </w:t>
      </w:r>
    </w:p>
    <w:p w14:paraId="71B83B4D" w14:textId="77777777" w:rsidR="005136D1" w:rsidRPr="0013350B" w:rsidRDefault="005136D1" w:rsidP="005136D1">
      <w:pPr>
        <w:autoSpaceDE w:val="0"/>
        <w:autoSpaceDN w:val="0"/>
        <w:adjustRightInd w:val="0"/>
        <w:ind w:left="720" w:hanging="720"/>
        <w:rPr>
          <w:rFonts w:ascii="Arial" w:hAnsi="Arial" w:cs="Arial"/>
        </w:rPr>
      </w:pPr>
      <w:r w:rsidRPr="0013350B">
        <w:rPr>
          <w:rFonts w:ascii="Arial" w:hAnsi="Arial" w:cs="Arial"/>
          <w:noProof/>
          <w:lang w:eastAsia="en-GB"/>
        </w:rPr>
        <mc:AlternateContent>
          <mc:Choice Requires="wps">
            <w:drawing>
              <wp:anchor distT="0" distB="0" distL="114300" distR="114300" simplePos="0" relativeHeight="251660288" behindDoc="0" locked="0" layoutInCell="1" allowOverlap="1" wp14:anchorId="7A84E790" wp14:editId="57B46CEE">
                <wp:simplePos x="0" y="0"/>
                <wp:positionH relativeFrom="column">
                  <wp:posOffset>4076700</wp:posOffset>
                </wp:positionH>
                <wp:positionV relativeFrom="paragraph">
                  <wp:posOffset>-2540</wp:posOffset>
                </wp:positionV>
                <wp:extent cx="1371600" cy="0"/>
                <wp:effectExtent l="9525" t="9525" r="952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9A2F7"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2pt" to="42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XJHA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"/>
            </w:pict>
          </mc:Fallback>
        </mc:AlternateContent>
      </w:r>
      <w:r w:rsidRPr="0013350B">
        <w:rPr>
          <w:rFonts w:ascii="Arial" w:hAnsi="Arial" w:cs="Arial"/>
          <w:noProof/>
          <w:lang w:eastAsia="en-GB"/>
        </w:rPr>
        <mc:AlternateContent>
          <mc:Choice Requires="wps">
            <w:drawing>
              <wp:anchor distT="0" distB="0" distL="114300" distR="114300" simplePos="0" relativeHeight="251659264" behindDoc="0" locked="0" layoutInCell="1" allowOverlap="1" wp14:anchorId="3FC3DCC6" wp14:editId="57F96A80">
                <wp:simplePos x="0" y="0"/>
                <wp:positionH relativeFrom="column">
                  <wp:posOffset>942975</wp:posOffset>
                </wp:positionH>
                <wp:positionV relativeFrom="paragraph">
                  <wp:posOffset>-2540</wp:posOffset>
                </wp:positionV>
                <wp:extent cx="2400300" cy="0"/>
                <wp:effectExtent l="9525" t="9525" r="952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687A8"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5pt,-.2pt" to="263.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Z38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Sp+lT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"/>
            </w:pict>
          </mc:Fallback>
        </mc:AlternateContent>
      </w:r>
    </w:p>
    <w:p w14:paraId="43C7F282" w14:textId="77777777" w:rsidR="005136D1" w:rsidRPr="0013350B" w:rsidRDefault="005136D1" w:rsidP="005136D1">
      <w:pPr>
        <w:tabs>
          <w:tab w:val="left" w:pos="1740"/>
        </w:tabs>
        <w:autoSpaceDE w:val="0"/>
        <w:autoSpaceDN w:val="0"/>
        <w:adjustRightInd w:val="0"/>
        <w:ind w:left="720" w:hanging="720"/>
        <w:rPr>
          <w:rFonts w:ascii="Arial" w:hAnsi="Arial" w:cs="Arial"/>
        </w:rPr>
      </w:pPr>
      <w:r w:rsidRPr="0013350B">
        <w:rPr>
          <w:rFonts w:ascii="Arial" w:hAnsi="Arial" w:cs="Arial"/>
          <w:noProof/>
          <w:lang w:eastAsia="en-GB"/>
        </w:rPr>
        <mc:AlternateContent>
          <mc:Choice Requires="wps">
            <w:drawing>
              <wp:anchor distT="0" distB="0" distL="114300" distR="114300" simplePos="0" relativeHeight="251661312" behindDoc="0" locked="0" layoutInCell="1" allowOverlap="1" wp14:anchorId="167790C9" wp14:editId="03FA3229">
                <wp:simplePos x="0" y="0"/>
                <wp:positionH relativeFrom="column">
                  <wp:posOffset>942975</wp:posOffset>
                </wp:positionH>
                <wp:positionV relativeFrom="paragraph">
                  <wp:posOffset>165100</wp:posOffset>
                </wp:positionV>
                <wp:extent cx="2400300" cy="0"/>
                <wp:effectExtent l="9525" t="12700" r="952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2DCB9"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5pt,13pt" to="263.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Lul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p+lT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"/>
            </w:pict>
          </mc:Fallback>
        </mc:AlternateContent>
      </w:r>
      <w:r w:rsidRPr="0013350B">
        <w:rPr>
          <w:rFonts w:ascii="Arial" w:hAnsi="Arial" w:cs="Arial"/>
        </w:rPr>
        <w:t xml:space="preserve">Print Name             </w:t>
      </w:r>
    </w:p>
    <w:p w14:paraId="68AF30AD" w14:textId="77777777" w:rsidR="005136D1" w:rsidRPr="0013350B" w:rsidRDefault="005136D1" w:rsidP="005136D1">
      <w:pPr>
        <w:autoSpaceDE w:val="0"/>
        <w:autoSpaceDN w:val="0"/>
        <w:adjustRightInd w:val="0"/>
        <w:ind w:left="720" w:hanging="720"/>
        <w:rPr>
          <w:rFonts w:ascii="Arial" w:hAnsi="Arial" w:cs="Arial"/>
        </w:rPr>
      </w:pPr>
    </w:p>
    <w:p w14:paraId="23EB59AE" w14:textId="77777777" w:rsidR="005136D1" w:rsidRPr="0013350B" w:rsidRDefault="005136D1" w:rsidP="005136D1">
      <w:pPr>
        <w:autoSpaceDE w:val="0"/>
        <w:autoSpaceDN w:val="0"/>
        <w:adjustRightInd w:val="0"/>
        <w:ind w:left="720" w:hanging="720"/>
        <w:rPr>
          <w:rFonts w:ascii="Arial" w:hAnsi="Arial" w:cs="Arial"/>
        </w:rPr>
      </w:pPr>
      <w:r w:rsidRPr="0013350B">
        <w:rPr>
          <w:rFonts w:ascii="Arial" w:hAnsi="Arial" w:cs="Arial"/>
          <w:noProof/>
          <w:lang w:eastAsia="en-GB"/>
        </w:rPr>
        <mc:AlternateContent>
          <mc:Choice Requires="wps">
            <w:drawing>
              <wp:anchor distT="0" distB="0" distL="114300" distR="114300" simplePos="0" relativeHeight="251664384" behindDoc="0" locked="0" layoutInCell="1" allowOverlap="1" wp14:anchorId="3062F8C8" wp14:editId="5FEED8BC">
                <wp:simplePos x="0" y="0"/>
                <wp:positionH relativeFrom="column">
                  <wp:posOffset>4038600</wp:posOffset>
                </wp:positionH>
                <wp:positionV relativeFrom="paragraph">
                  <wp:posOffset>167005</wp:posOffset>
                </wp:positionV>
                <wp:extent cx="1371600" cy="0"/>
                <wp:effectExtent l="9525" t="12700" r="952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89D91"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3.15pt" to="42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Kj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xUzZL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"/>
            </w:pict>
          </mc:Fallback>
        </mc:AlternateContent>
      </w:r>
      <w:r w:rsidRPr="0013350B">
        <w:rPr>
          <w:rFonts w:ascii="Arial" w:hAnsi="Arial" w:cs="Arial"/>
          <w:noProof/>
          <w:lang w:eastAsia="en-GB"/>
        </w:rPr>
        <mc:AlternateContent>
          <mc:Choice Requires="wps">
            <w:drawing>
              <wp:anchor distT="0" distB="0" distL="114300" distR="114300" simplePos="0" relativeHeight="251662336" behindDoc="0" locked="0" layoutInCell="1" allowOverlap="1" wp14:anchorId="68FD9A75" wp14:editId="641B6580">
                <wp:simplePos x="0" y="0"/>
                <wp:positionH relativeFrom="column">
                  <wp:posOffset>942975</wp:posOffset>
                </wp:positionH>
                <wp:positionV relativeFrom="paragraph">
                  <wp:posOffset>167005</wp:posOffset>
                </wp:positionV>
                <wp:extent cx="2400300" cy="0"/>
                <wp:effectExtent l="9525" t="12700" r="952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5028D"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5pt,13.15pt" to="263.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qWHA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"/>
            </w:pict>
          </mc:Fallback>
        </mc:AlternateContent>
      </w:r>
      <w:r w:rsidRPr="0013350B">
        <w:rPr>
          <w:rFonts w:ascii="Arial" w:hAnsi="Arial" w:cs="Arial"/>
        </w:rPr>
        <w:t>Witnessed by</w:t>
      </w:r>
      <w:r w:rsidRPr="0013350B">
        <w:rPr>
          <w:rFonts w:ascii="Arial" w:hAnsi="Arial" w:cs="Arial"/>
        </w:rPr>
        <w:tab/>
        <w:t xml:space="preserve">                                                       Date    </w:t>
      </w:r>
    </w:p>
    <w:p w14:paraId="16DC3338" w14:textId="77777777" w:rsidR="005136D1" w:rsidRPr="0013350B" w:rsidRDefault="005136D1" w:rsidP="005136D1">
      <w:pPr>
        <w:autoSpaceDE w:val="0"/>
        <w:autoSpaceDN w:val="0"/>
        <w:adjustRightInd w:val="0"/>
        <w:rPr>
          <w:rFonts w:ascii="Arial" w:hAnsi="Arial" w:cs="Arial"/>
        </w:rPr>
      </w:pPr>
    </w:p>
    <w:p w14:paraId="18A59801" w14:textId="77777777" w:rsidR="005136D1" w:rsidRPr="0013350B" w:rsidRDefault="005136D1" w:rsidP="005136D1">
      <w:pPr>
        <w:autoSpaceDE w:val="0"/>
        <w:autoSpaceDN w:val="0"/>
        <w:adjustRightInd w:val="0"/>
        <w:ind w:left="720" w:hanging="720"/>
        <w:rPr>
          <w:rFonts w:ascii="Arial" w:hAnsi="Arial" w:cs="Arial"/>
        </w:rPr>
      </w:pPr>
      <w:r w:rsidRPr="0013350B">
        <w:rPr>
          <w:rFonts w:ascii="Arial" w:hAnsi="Arial" w:cs="Arial"/>
          <w:noProof/>
          <w:lang w:eastAsia="en-GB"/>
        </w:rPr>
        <mc:AlternateContent>
          <mc:Choice Requires="wps">
            <w:drawing>
              <wp:anchor distT="0" distB="0" distL="114300" distR="114300" simplePos="0" relativeHeight="251663360" behindDoc="0" locked="0" layoutInCell="1" allowOverlap="1" wp14:anchorId="0A11C807" wp14:editId="673376ED">
                <wp:simplePos x="0" y="0"/>
                <wp:positionH relativeFrom="column">
                  <wp:posOffset>981075</wp:posOffset>
                </wp:positionH>
                <wp:positionV relativeFrom="paragraph">
                  <wp:posOffset>184150</wp:posOffset>
                </wp:positionV>
                <wp:extent cx="2400300" cy="0"/>
                <wp:effectExtent l="9525" t="8890" r="952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F012F"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5pt,14.5pt" to="266.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zP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qfpUw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"/>
            </w:pict>
          </mc:Fallback>
        </mc:AlternateContent>
      </w:r>
      <w:r w:rsidRPr="0013350B">
        <w:rPr>
          <w:rFonts w:ascii="Arial" w:hAnsi="Arial" w:cs="Arial"/>
        </w:rPr>
        <w:t>Print Name</w:t>
      </w:r>
      <w:r w:rsidRPr="0013350B">
        <w:rPr>
          <w:rFonts w:ascii="Arial" w:hAnsi="Arial" w:cs="Arial"/>
        </w:rPr>
        <w:tab/>
        <w:t xml:space="preserve">           </w:t>
      </w:r>
      <w:r w:rsidRPr="0013350B">
        <w:rPr>
          <w:rFonts w:ascii="Arial" w:hAnsi="Arial" w:cs="Arial"/>
        </w:rPr>
        <w:tab/>
      </w:r>
    </w:p>
    <w:p w14:paraId="23C51BBB" w14:textId="77777777" w:rsidR="005136D1" w:rsidRPr="0013350B" w:rsidRDefault="005136D1" w:rsidP="004447AF">
      <w:pPr>
        <w:rPr>
          <w:rFonts w:ascii="Arial" w:hAnsi="Arial" w:cs="Arial"/>
        </w:rPr>
      </w:pPr>
    </w:p>
    <w:sectPr w:rsidR="005136D1" w:rsidRPr="0013350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FDC0E" w14:textId="77777777" w:rsidR="004B2172" w:rsidRDefault="004B2172" w:rsidP="004B2172">
      <w:pPr>
        <w:spacing w:after="0" w:line="240" w:lineRule="auto"/>
      </w:pPr>
      <w:r>
        <w:separator/>
      </w:r>
    </w:p>
  </w:endnote>
  <w:endnote w:type="continuationSeparator" w:id="0">
    <w:p w14:paraId="4AAC5B02" w14:textId="77777777" w:rsidR="004B2172" w:rsidRDefault="004B2172" w:rsidP="004B2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085491"/>
      <w:docPartObj>
        <w:docPartGallery w:val="Page Numbers (Bottom of Page)"/>
        <w:docPartUnique/>
      </w:docPartObj>
    </w:sdtPr>
    <w:sdtEndPr>
      <w:rPr>
        <w:noProof/>
      </w:rPr>
    </w:sdtEndPr>
    <w:sdtContent>
      <w:p w14:paraId="2B098B14" w14:textId="1AB02826" w:rsidR="004B2172" w:rsidRDefault="004B2172">
        <w:pPr>
          <w:pStyle w:val="Footer"/>
          <w:jc w:val="right"/>
        </w:pPr>
        <w:r>
          <w:fldChar w:fldCharType="begin"/>
        </w:r>
        <w:r>
          <w:instrText xml:space="preserve"> PAGE   \* MERGEFORMAT </w:instrText>
        </w:r>
        <w:r>
          <w:fldChar w:fldCharType="separate"/>
        </w:r>
        <w:r w:rsidR="00A00F7E">
          <w:rPr>
            <w:noProof/>
          </w:rPr>
          <w:t>3</w:t>
        </w:r>
        <w:r>
          <w:rPr>
            <w:noProof/>
          </w:rPr>
          <w:fldChar w:fldCharType="end"/>
        </w:r>
      </w:p>
    </w:sdtContent>
  </w:sdt>
  <w:p w14:paraId="282945C0" w14:textId="77777777" w:rsidR="004B2172" w:rsidRDefault="004B2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6E137" w14:textId="77777777" w:rsidR="004B2172" w:rsidRDefault="004B2172" w:rsidP="004B2172">
      <w:pPr>
        <w:spacing w:after="0" w:line="240" w:lineRule="auto"/>
      </w:pPr>
      <w:r>
        <w:separator/>
      </w:r>
    </w:p>
  </w:footnote>
  <w:footnote w:type="continuationSeparator" w:id="0">
    <w:p w14:paraId="2490447B" w14:textId="77777777" w:rsidR="004B2172" w:rsidRDefault="004B2172" w:rsidP="004B21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83E56"/>
    <w:multiLevelType w:val="hybridMultilevel"/>
    <w:tmpl w:val="133E8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C83489"/>
    <w:multiLevelType w:val="hybridMultilevel"/>
    <w:tmpl w:val="59F80CA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70972371"/>
    <w:multiLevelType w:val="hybridMultilevel"/>
    <w:tmpl w:val="9CC0F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1032AA"/>
    <w:multiLevelType w:val="hybridMultilevel"/>
    <w:tmpl w:val="ACDE6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193"/>
    <w:rsid w:val="000F7AEF"/>
    <w:rsid w:val="0013350B"/>
    <w:rsid w:val="001E1792"/>
    <w:rsid w:val="00282A8B"/>
    <w:rsid w:val="00304C9A"/>
    <w:rsid w:val="003D4404"/>
    <w:rsid w:val="0042370B"/>
    <w:rsid w:val="004350D0"/>
    <w:rsid w:val="004447AF"/>
    <w:rsid w:val="004B2172"/>
    <w:rsid w:val="004F2BED"/>
    <w:rsid w:val="005136D1"/>
    <w:rsid w:val="005C1891"/>
    <w:rsid w:val="005D4FCD"/>
    <w:rsid w:val="007A7E53"/>
    <w:rsid w:val="007D45AD"/>
    <w:rsid w:val="00816D73"/>
    <w:rsid w:val="00861665"/>
    <w:rsid w:val="00870193"/>
    <w:rsid w:val="008764E9"/>
    <w:rsid w:val="009137AF"/>
    <w:rsid w:val="009E6353"/>
    <w:rsid w:val="00A00F7E"/>
    <w:rsid w:val="00AD0E1D"/>
    <w:rsid w:val="00AE1858"/>
    <w:rsid w:val="00BD32AD"/>
    <w:rsid w:val="00C648DE"/>
    <w:rsid w:val="00CD0810"/>
    <w:rsid w:val="00DE554A"/>
    <w:rsid w:val="00E559AC"/>
    <w:rsid w:val="00E6742A"/>
    <w:rsid w:val="00EB3D84"/>
    <w:rsid w:val="00ED7A9B"/>
    <w:rsid w:val="00ED7C49"/>
    <w:rsid w:val="00EE7916"/>
    <w:rsid w:val="00F35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9FC56"/>
  <w15:chartTrackingRefBased/>
  <w15:docId w15:val="{ABD8E88C-0F87-4F8B-AC2E-4D337584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136D1"/>
    <w:pPr>
      <w:keepNext/>
      <w:autoSpaceDE w:val="0"/>
      <w:autoSpaceDN w:val="0"/>
      <w:adjustRightInd w:val="0"/>
      <w:spacing w:after="0" w:line="240" w:lineRule="auto"/>
      <w:ind w:left="720" w:hanging="720"/>
      <w:outlineLvl w:val="1"/>
    </w:pPr>
    <w:rPr>
      <w:rFonts w:ascii="Arial" w:eastAsia="Times New Roman" w:hAnsi="Arial" w:cs="Arial"/>
      <w:b/>
      <w:bCs/>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404"/>
    <w:pPr>
      <w:ind w:left="720"/>
      <w:contextualSpacing/>
    </w:pPr>
  </w:style>
  <w:style w:type="paragraph" w:customStyle="1" w:styleId="Default">
    <w:name w:val="Default"/>
    <w:rsid w:val="004447AF"/>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rsid w:val="005136D1"/>
    <w:rPr>
      <w:rFonts w:ascii="Arial" w:eastAsia="Times New Roman" w:hAnsi="Arial" w:cs="Arial"/>
      <w:b/>
      <w:bCs/>
      <w:sz w:val="24"/>
      <w:szCs w:val="23"/>
    </w:rPr>
  </w:style>
  <w:style w:type="paragraph" w:styleId="NormalWeb">
    <w:name w:val="Normal (Web)"/>
    <w:basedOn w:val="Normal"/>
    <w:semiHidden/>
    <w:rsid w:val="005136D1"/>
    <w:pPr>
      <w:spacing w:before="100" w:beforeAutospacing="1" w:after="100" w:afterAutospacing="1" w:line="240" w:lineRule="auto"/>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4B2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172"/>
    <w:rPr>
      <w:rFonts w:ascii="Segoe UI" w:hAnsi="Segoe UI" w:cs="Segoe UI"/>
      <w:sz w:val="18"/>
      <w:szCs w:val="18"/>
    </w:rPr>
  </w:style>
  <w:style w:type="paragraph" w:styleId="Header">
    <w:name w:val="header"/>
    <w:basedOn w:val="Normal"/>
    <w:link w:val="HeaderChar"/>
    <w:uiPriority w:val="99"/>
    <w:unhideWhenUsed/>
    <w:rsid w:val="004B2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172"/>
  </w:style>
  <w:style w:type="paragraph" w:styleId="Footer">
    <w:name w:val="footer"/>
    <w:basedOn w:val="Normal"/>
    <w:link w:val="FooterChar"/>
    <w:uiPriority w:val="99"/>
    <w:unhideWhenUsed/>
    <w:rsid w:val="004B2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172"/>
  </w:style>
  <w:style w:type="character" w:styleId="CommentReference">
    <w:name w:val="annotation reference"/>
    <w:basedOn w:val="DefaultParagraphFont"/>
    <w:uiPriority w:val="99"/>
    <w:semiHidden/>
    <w:unhideWhenUsed/>
    <w:rsid w:val="001E1792"/>
    <w:rPr>
      <w:sz w:val="16"/>
      <w:szCs w:val="16"/>
    </w:rPr>
  </w:style>
  <w:style w:type="paragraph" w:styleId="CommentText">
    <w:name w:val="annotation text"/>
    <w:basedOn w:val="Normal"/>
    <w:link w:val="CommentTextChar"/>
    <w:uiPriority w:val="99"/>
    <w:semiHidden/>
    <w:unhideWhenUsed/>
    <w:rsid w:val="001E1792"/>
    <w:pPr>
      <w:spacing w:line="240" w:lineRule="auto"/>
    </w:pPr>
    <w:rPr>
      <w:sz w:val="20"/>
      <w:szCs w:val="20"/>
    </w:rPr>
  </w:style>
  <w:style w:type="character" w:customStyle="1" w:styleId="CommentTextChar">
    <w:name w:val="Comment Text Char"/>
    <w:basedOn w:val="DefaultParagraphFont"/>
    <w:link w:val="CommentText"/>
    <w:uiPriority w:val="99"/>
    <w:semiHidden/>
    <w:rsid w:val="001E1792"/>
    <w:rPr>
      <w:sz w:val="20"/>
      <w:szCs w:val="20"/>
    </w:rPr>
  </w:style>
  <w:style w:type="paragraph" w:styleId="CommentSubject">
    <w:name w:val="annotation subject"/>
    <w:basedOn w:val="CommentText"/>
    <w:next w:val="CommentText"/>
    <w:link w:val="CommentSubjectChar"/>
    <w:uiPriority w:val="99"/>
    <w:semiHidden/>
    <w:unhideWhenUsed/>
    <w:rsid w:val="001E1792"/>
    <w:rPr>
      <w:b/>
      <w:bCs/>
    </w:rPr>
  </w:style>
  <w:style w:type="character" w:customStyle="1" w:styleId="CommentSubjectChar">
    <w:name w:val="Comment Subject Char"/>
    <w:basedOn w:val="CommentTextChar"/>
    <w:link w:val="CommentSubject"/>
    <w:uiPriority w:val="99"/>
    <w:semiHidden/>
    <w:rsid w:val="001E17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Mid Devon District Council</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Elston</dc:creator>
  <cp:keywords/>
  <dc:description/>
  <cp:lastModifiedBy>Sophie Richards</cp:lastModifiedBy>
  <cp:revision>3</cp:revision>
  <dcterms:created xsi:type="dcterms:W3CDTF">2023-08-24T14:23:00Z</dcterms:created>
  <dcterms:modified xsi:type="dcterms:W3CDTF">2023-08-24T14:28:00Z</dcterms:modified>
</cp:coreProperties>
</file>