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47D617" w14:textId="77777777" w:rsidR="0075129B" w:rsidRDefault="0075129B" w:rsidP="0075129B">
      <w:r>
        <w:rPr>
          <w:noProof/>
          <w:lang w:eastAsia="en-GB"/>
        </w:rPr>
        <mc:AlternateContent>
          <mc:Choice Requires="wpg">
            <w:drawing>
              <wp:anchor distT="0" distB="0" distL="114300" distR="114300" simplePos="0" relativeHeight="251659264" behindDoc="0" locked="0" layoutInCell="1" allowOverlap="1" wp14:anchorId="32E1EE03" wp14:editId="2074B884">
                <wp:simplePos x="0" y="0"/>
                <wp:positionH relativeFrom="page">
                  <wp:posOffset>247650</wp:posOffset>
                </wp:positionH>
                <wp:positionV relativeFrom="page">
                  <wp:posOffset>466725</wp:posOffset>
                </wp:positionV>
                <wp:extent cx="7315200" cy="1215391"/>
                <wp:effectExtent l="0" t="0" r="1270" b="1905"/>
                <wp:wrapNone/>
                <wp:docPr id="23" name="Group 23"/>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24"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1119FE" id="Group 23" o:spid="_x0000_s1026" style="position:absolute;margin-left:19.5pt;margin-top:36.75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25"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" stroked="f" strokeweight="1pt">
                  <v:fill r:id="rId8" o:title="" recolor="t" rotate="t" type="frame"/>
                </v:rect>
                <w10:wrap anchorx="page" anchory="page"/>
              </v:group>
            </w:pict>
          </mc:Fallback>
        </mc:AlternateContent>
      </w:r>
    </w:p>
    <w:p w14:paraId="76ED34FA" w14:textId="77777777" w:rsidR="0075129B" w:rsidRPr="00775ADE" w:rsidRDefault="0075129B" w:rsidP="0075129B"/>
    <w:p w14:paraId="05165389" w14:textId="77777777" w:rsidR="0075129B" w:rsidRPr="00775ADE" w:rsidRDefault="0075129B" w:rsidP="0075129B"/>
    <w:p w14:paraId="448F53DC" w14:textId="77777777" w:rsidR="0075129B" w:rsidRPr="00775ADE" w:rsidRDefault="0075129B" w:rsidP="0075129B"/>
    <w:p w14:paraId="4990F564" w14:textId="77777777" w:rsidR="0075129B" w:rsidRPr="00775ADE" w:rsidRDefault="0075129B" w:rsidP="0075129B">
      <w:r>
        <w:rPr>
          <w:b/>
          <w:noProof/>
          <w:lang w:eastAsia="en-GB"/>
        </w:rPr>
        <w:drawing>
          <wp:anchor distT="0" distB="0" distL="114300" distR="114300" simplePos="0" relativeHeight="251660288" behindDoc="1" locked="0" layoutInCell="1" allowOverlap="1" wp14:anchorId="38D7681C" wp14:editId="3AC1D0F1">
            <wp:simplePos x="0" y="0"/>
            <wp:positionH relativeFrom="page">
              <wp:align>center</wp:align>
            </wp:positionH>
            <wp:positionV relativeFrom="margin">
              <wp:posOffset>1321312</wp:posOffset>
            </wp:positionV>
            <wp:extent cx="1828800" cy="1809750"/>
            <wp:effectExtent l="0" t="0" r="0" b="0"/>
            <wp:wrapTight wrapText="bothSides">
              <wp:wrapPolygon edited="0">
                <wp:start x="0" y="0"/>
                <wp:lineTo x="0" y="21373"/>
                <wp:lineTo x="21375" y="21373"/>
                <wp:lineTo x="21375" y="0"/>
                <wp:lineTo x="0" y="0"/>
              </wp:wrapPolygon>
            </wp:wrapTight>
            <wp:docPr id="26" name="Picture 26" descr="C:\Users\eelston\AppData\Local\Microsoft\Windows\INetCache\Content.Word\Housing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eelston\AppData\Local\Microsoft\Windows\INetCache\Content.Word\Housing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anchor>
        </w:drawing>
      </w:r>
    </w:p>
    <w:p w14:paraId="5922C855" w14:textId="77777777" w:rsidR="0075129B" w:rsidRPr="00775ADE" w:rsidRDefault="0075129B" w:rsidP="0075129B"/>
    <w:p w14:paraId="266C37E7" w14:textId="77777777" w:rsidR="0075129B" w:rsidRPr="00775ADE" w:rsidRDefault="0075129B" w:rsidP="0075129B"/>
    <w:p w14:paraId="20A95649" w14:textId="77777777" w:rsidR="0075129B" w:rsidRPr="00775ADE" w:rsidRDefault="0075129B" w:rsidP="0075129B"/>
    <w:p w14:paraId="1B5FFF4B" w14:textId="77777777" w:rsidR="0075129B" w:rsidRPr="00775ADE" w:rsidRDefault="0075129B" w:rsidP="0075129B"/>
    <w:p w14:paraId="4CD1B2BE" w14:textId="77777777" w:rsidR="0075129B" w:rsidRPr="00775ADE" w:rsidRDefault="0075129B" w:rsidP="0075129B"/>
    <w:p w14:paraId="23C2FC57" w14:textId="77777777" w:rsidR="0075129B" w:rsidRPr="00775ADE" w:rsidRDefault="0075129B" w:rsidP="0075129B"/>
    <w:p w14:paraId="0A575CDE" w14:textId="77777777" w:rsidR="0075129B" w:rsidRPr="00775ADE" w:rsidRDefault="0075129B" w:rsidP="0075129B"/>
    <w:p w14:paraId="54925A28" w14:textId="77777777" w:rsidR="0075129B" w:rsidRPr="00775ADE" w:rsidRDefault="0075129B" w:rsidP="0075129B"/>
    <w:p w14:paraId="0D99A280" w14:textId="77777777" w:rsidR="0075129B" w:rsidRPr="00775ADE" w:rsidRDefault="0075129B" w:rsidP="0075129B"/>
    <w:p w14:paraId="59FBC68A" w14:textId="77777777" w:rsidR="0075129B" w:rsidRPr="00775ADE" w:rsidRDefault="0075129B" w:rsidP="0075129B"/>
    <w:p w14:paraId="2AFC8542" w14:textId="77777777" w:rsidR="0075129B" w:rsidRPr="00775ADE" w:rsidRDefault="0075129B" w:rsidP="0075129B"/>
    <w:p w14:paraId="349108BF" w14:textId="77777777" w:rsidR="0075129B" w:rsidRDefault="0075129B" w:rsidP="0075129B"/>
    <w:p w14:paraId="3B096413" w14:textId="77777777" w:rsidR="0075129B" w:rsidRDefault="0075129B" w:rsidP="0075129B">
      <w:pPr>
        <w:jc w:val="right"/>
        <w:rPr>
          <w:rFonts w:asciiTheme="majorHAnsi" w:hAnsiTheme="majorHAnsi" w:cstheme="minorHAnsi"/>
          <w:color w:val="1F4E79" w:themeColor="accent1" w:themeShade="8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tab/>
      </w:r>
      <w:r>
        <w:rPr>
          <w:rFonts w:asciiTheme="majorHAnsi" w:hAnsiTheme="majorHAnsi" w:cstheme="minorHAnsi"/>
          <w:color w:val="1F4E79" w:themeColor="accent1" w:themeShade="8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Tenants Expenses Scheme</w:t>
      </w:r>
    </w:p>
    <w:p w14:paraId="7250FAD3" w14:textId="77777777" w:rsidR="0075129B" w:rsidRDefault="0075129B" w:rsidP="0075129B">
      <w:pPr>
        <w:ind w:left="2160" w:firstLine="720"/>
        <w:jc w:val="cente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7B36D43" w14:textId="77777777" w:rsidR="0075129B" w:rsidRDefault="0075129B" w:rsidP="0075129B">
      <w:pPr>
        <w:ind w:left="2160" w:firstLine="720"/>
        <w:jc w:val="cente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9735984" w14:textId="77777777" w:rsidR="0048183A" w:rsidRDefault="0075129B">
      <w:pP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p>
    <w:p w14:paraId="493DDCF1" w14:textId="77777777" w:rsidR="0075129B" w:rsidRDefault="0075129B">
      <w:pPr>
        <w:rPr>
          <w:rFonts w:asciiTheme="majorHAnsi" w:hAnsiTheme="majorHAnsi" w:cstheme="minorHAnsi"/>
          <w:color w:val="1F4E79" w:themeColor="accent1" w:themeShade="80"/>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551E809" w14:textId="77777777" w:rsidR="0075129B" w:rsidRPr="00D85CAE" w:rsidRDefault="00D85CAE" w:rsidP="00D85CAE">
      <w:pPr>
        <w:jc w:val="right"/>
        <w:rPr>
          <w:rFonts w:asciiTheme="majorHAnsi" w:hAnsiTheme="majorHAnsi" w:cstheme="minorHAnsi"/>
          <w:color w:val="1F4E79" w:themeColor="accent1" w:themeShade="8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85CAE">
        <w:rPr>
          <w:rFonts w:asciiTheme="majorHAnsi" w:hAnsiTheme="majorHAnsi" w:cstheme="minorHAnsi"/>
          <w:color w:val="1F4E79" w:themeColor="accent1" w:themeShade="8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October 2022</w:t>
      </w:r>
    </w:p>
    <w:p w14:paraId="123F7CFC" w14:textId="77777777" w:rsidR="00D85CAE" w:rsidRDefault="00D85CAE" w:rsidP="0075129B">
      <w:pPr>
        <w:rPr>
          <w:b/>
          <w:sz w:val="24"/>
          <w:szCs w:val="24"/>
        </w:rPr>
      </w:pPr>
    </w:p>
    <w:p w14:paraId="28AA8F9D" w14:textId="77777777" w:rsidR="00D85CAE" w:rsidRDefault="00D85CAE" w:rsidP="0075129B">
      <w:pPr>
        <w:rPr>
          <w:b/>
          <w:sz w:val="24"/>
          <w:szCs w:val="24"/>
        </w:rPr>
      </w:pPr>
    </w:p>
    <w:p w14:paraId="32543920" w14:textId="77777777" w:rsidR="00D85CAE" w:rsidRDefault="00D85CAE" w:rsidP="0075129B">
      <w:pPr>
        <w:rPr>
          <w:b/>
          <w:sz w:val="24"/>
          <w:szCs w:val="24"/>
        </w:rPr>
      </w:pPr>
    </w:p>
    <w:p w14:paraId="64205837" w14:textId="77777777" w:rsidR="0075129B" w:rsidRPr="0075129B" w:rsidRDefault="0075129B" w:rsidP="0075129B">
      <w:pPr>
        <w:rPr>
          <w:b/>
          <w:sz w:val="24"/>
          <w:szCs w:val="24"/>
        </w:rPr>
      </w:pPr>
      <w:r w:rsidRPr="0075129B">
        <w:rPr>
          <w:b/>
          <w:sz w:val="24"/>
          <w:szCs w:val="24"/>
        </w:rPr>
        <w:t xml:space="preserve">1.0 </w:t>
      </w:r>
      <w:r w:rsidR="0094766B">
        <w:rPr>
          <w:b/>
          <w:sz w:val="24"/>
          <w:szCs w:val="24"/>
        </w:rPr>
        <w:tab/>
      </w:r>
      <w:r w:rsidRPr="0075129B">
        <w:rPr>
          <w:b/>
          <w:sz w:val="24"/>
          <w:szCs w:val="24"/>
        </w:rPr>
        <w:t xml:space="preserve">Introduction </w:t>
      </w:r>
    </w:p>
    <w:p w14:paraId="47E51CC8" w14:textId="3714FB88" w:rsidR="0075129B" w:rsidRPr="00475EEA" w:rsidRDefault="0075129B" w:rsidP="0094766B">
      <w:pPr>
        <w:ind w:left="720" w:hanging="720"/>
        <w:jc w:val="both"/>
        <w:rPr>
          <w:sz w:val="24"/>
          <w:szCs w:val="24"/>
        </w:rPr>
      </w:pPr>
      <w:r>
        <w:rPr>
          <w:sz w:val="24"/>
          <w:szCs w:val="24"/>
        </w:rPr>
        <w:t>1.1</w:t>
      </w:r>
      <w:r>
        <w:rPr>
          <w:sz w:val="24"/>
          <w:szCs w:val="24"/>
        </w:rPr>
        <w:tab/>
      </w:r>
      <w:r w:rsidRPr="00475EEA">
        <w:rPr>
          <w:sz w:val="24"/>
          <w:szCs w:val="24"/>
        </w:rPr>
        <w:t>In this scheme “Tenant” means any tenant</w:t>
      </w:r>
      <w:r>
        <w:rPr>
          <w:sz w:val="24"/>
          <w:szCs w:val="24"/>
        </w:rPr>
        <w:t xml:space="preserve">, or leaseholder, of Mid Devon </w:t>
      </w:r>
      <w:r w:rsidR="000427E2">
        <w:rPr>
          <w:sz w:val="24"/>
          <w:szCs w:val="24"/>
        </w:rPr>
        <w:t xml:space="preserve">Housing (MDH) </w:t>
      </w:r>
      <w:r w:rsidRPr="00475EEA">
        <w:rPr>
          <w:sz w:val="24"/>
          <w:szCs w:val="24"/>
        </w:rPr>
        <w:t>who claims any out of pocket expenses whilst attending various tenant involvement activities.</w:t>
      </w:r>
    </w:p>
    <w:p w14:paraId="3B8E0697" w14:textId="11A149A6" w:rsidR="0075129B" w:rsidRDefault="0075129B" w:rsidP="0094766B">
      <w:pPr>
        <w:ind w:left="720" w:hanging="720"/>
        <w:jc w:val="both"/>
        <w:rPr>
          <w:sz w:val="24"/>
          <w:szCs w:val="24"/>
        </w:rPr>
      </w:pPr>
      <w:r>
        <w:rPr>
          <w:sz w:val="24"/>
          <w:szCs w:val="24"/>
        </w:rPr>
        <w:t>1.2</w:t>
      </w:r>
      <w:r>
        <w:rPr>
          <w:sz w:val="24"/>
          <w:szCs w:val="24"/>
        </w:rPr>
        <w:tab/>
      </w:r>
      <w:r w:rsidR="00E400DE">
        <w:rPr>
          <w:sz w:val="24"/>
          <w:szCs w:val="24"/>
        </w:rPr>
        <w:t>MDH</w:t>
      </w:r>
      <w:r w:rsidRPr="00475EEA">
        <w:rPr>
          <w:sz w:val="24"/>
          <w:szCs w:val="24"/>
        </w:rPr>
        <w:t xml:space="preserve"> want</w:t>
      </w:r>
      <w:r>
        <w:rPr>
          <w:sz w:val="24"/>
          <w:szCs w:val="24"/>
        </w:rPr>
        <w:t>s</w:t>
      </w:r>
      <w:r w:rsidRPr="00475EEA">
        <w:rPr>
          <w:sz w:val="24"/>
          <w:szCs w:val="24"/>
        </w:rPr>
        <w:t xml:space="preserve"> to provide tenants with high quality services and </w:t>
      </w:r>
      <w:r w:rsidR="000427E2">
        <w:rPr>
          <w:sz w:val="24"/>
          <w:szCs w:val="24"/>
        </w:rPr>
        <w:t xml:space="preserve">is committed to increasing tenant involvement in our work.  </w:t>
      </w:r>
      <w:r w:rsidRPr="00475EEA">
        <w:rPr>
          <w:sz w:val="24"/>
          <w:szCs w:val="24"/>
        </w:rPr>
        <w:t xml:space="preserve"> </w:t>
      </w:r>
      <w:r w:rsidR="000427E2">
        <w:rPr>
          <w:sz w:val="24"/>
          <w:szCs w:val="24"/>
        </w:rPr>
        <w:t xml:space="preserve"> </w:t>
      </w:r>
      <w:r w:rsidRPr="00475EEA">
        <w:rPr>
          <w:sz w:val="24"/>
          <w:szCs w:val="24"/>
        </w:rPr>
        <w:t>We will cover most out-of-pocket expenses for travel</w:t>
      </w:r>
      <w:r w:rsidR="000427E2">
        <w:rPr>
          <w:sz w:val="24"/>
          <w:szCs w:val="24"/>
        </w:rPr>
        <w:t>,</w:t>
      </w:r>
      <w:r w:rsidRPr="00475EEA">
        <w:rPr>
          <w:sz w:val="24"/>
          <w:szCs w:val="24"/>
        </w:rPr>
        <w:t xml:space="preserve"> and other reasonable costs</w:t>
      </w:r>
      <w:r w:rsidR="000427E2">
        <w:rPr>
          <w:sz w:val="24"/>
          <w:szCs w:val="24"/>
        </w:rPr>
        <w:t>, as required,</w:t>
      </w:r>
      <w:r w:rsidRPr="00475EEA">
        <w:rPr>
          <w:sz w:val="24"/>
          <w:szCs w:val="24"/>
        </w:rPr>
        <w:t xml:space="preserve"> to enable tenants to</w:t>
      </w:r>
      <w:r w:rsidR="000427E2">
        <w:rPr>
          <w:sz w:val="24"/>
          <w:szCs w:val="24"/>
        </w:rPr>
        <w:t xml:space="preserve"> get involved in a variety of ways</w:t>
      </w:r>
      <w:r w:rsidRPr="00475EEA">
        <w:rPr>
          <w:sz w:val="24"/>
          <w:szCs w:val="24"/>
        </w:rPr>
        <w:t>.</w:t>
      </w:r>
      <w:r w:rsidR="000427E2">
        <w:rPr>
          <w:sz w:val="24"/>
          <w:szCs w:val="24"/>
        </w:rPr>
        <w:t xml:space="preserve">  This may be attending training elsewhere which necessitates travel to and from the venue where this is taking place.  </w:t>
      </w:r>
      <w:r>
        <w:rPr>
          <w:sz w:val="24"/>
          <w:szCs w:val="24"/>
        </w:rPr>
        <w:t xml:space="preserve"> </w:t>
      </w:r>
    </w:p>
    <w:p w14:paraId="529F91D7" w14:textId="338AB718" w:rsidR="0075129B" w:rsidRPr="00475EEA" w:rsidRDefault="0075129B" w:rsidP="0094766B">
      <w:pPr>
        <w:ind w:left="720" w:hanging="720"/>
        <w:jc w:val="both"/>
        <w:rPr>
          <w:sz w:val="24"/>
          <w:szCs w:val="24"/>
        </w:rPr>
      </w:pPr>
      <w:r>
        <w:rPr>
          <w:sz w:val="24"/>
          <w:szCs w:val="24"/>
        </w:rPr>
        <w:lastRenderedPageBreak/>
        <w:t>1.3</w:t>
      </w:r>
      <w:r>
        <w:rPr>
          <w:sz w:val="24"/>
          <w:szCs w:val="24"/>
        </w:rPr>
        <w:tab/>
        <w:t xml:space="preserve">We have a duty to deliver value for money and for this reason we will monitor expenditure very closely. We also need to ensure </w:t>
      </w:r>
      <w:r w:rsidR="00F05AD9">
        <w:rPr>
          <w:sz w:val="24"/>
          <w:szCs w:val="24"/>
        </w:rPr>
        <w:t xml:space="preserve">that </w:t>
      </w:r>
      <w:r>
        <w:rPr>
          <w:sz w:val="24"/>
          <w:szCs w:val="24"/>
        </w:rPr>
        <w:t>the health and safety of our tenant representatives is maintained at all times. From time to time</w:t>
      </w:r>
      <w:r w:rsidR="00F05AD9">
        <w:rPr>
          <w:sz w:val="24"/>
          <w:szCs w:val="24"/>
        </w:rPr>
        <w:t>,</w:t>
      </w:r>
      <w:r>
        <w:rPr>
          <w:sz w:val="24"/>
          <w:szCs w:val="24"/>
        </w:rPr>
        <w:t xml:space="preserve"> we may ask tenants to consider alternative arrangements</w:t>
      </w:r>
      <w:r w:rsidR="00F05AD9">
        <w:rPr>
          <w:sz w:val="24"/>
          <w:szCs w:val="24"/>
        </w:rPr>
        <w:t>,</w:t>
      </w:r>
      <w:r>
        <w:rPr>
          <w:sz w:val="24"/>
          <w:szCs w:val="24"/>
        </w:rPr>
        <w:t xml:space="preserve"> as appropriate.</w:t>
      </w:r>
      <w:r w:rsidR="000427E2">
        <w:rPr>
          <w:sz w:val="24"/>
          <w:szCs w:val="24"/>
        </w:rPr>
        <w:t xml:space="preserve">  As a general rule, we will expect tenants to travel using public transport, where possible, in support of the Council’s carbon reduction strategy.  </w:t>
      </w:r>
    </w:p>
    <w:p w14:paraId="4EAACDC8" w14:textId="77777777" w:rsidR="0075129B" w:rsidRPr="0075129B" w:rsidRDefault="0075129B" w:rsidP="0075129B">
      <w:pPr>
        <w:rPr>
          <w:b/>
          <w:bCs/>
          <w:sz w:val="24"/>
          <w:szCs w:val="24"/>
        </w:rPr>
      </w:pPr>
      <w:r w:rsidRPr="0075129B">
        <w:rPr>
          <w:b/>
          <w:bCs/>
          <w:sz w:val="24"/>
          <w:szCs w:val="24"/>
        </w:rPr>
        <w:t xml:space="preserve">2.0 </w:t>
      </w:r>
      <w:r w:rsidR="0094766B">
        <w:rPr>
          <w:b/>
          <w:bCs/>
          <w:sz w:val="24"/>
          <w:szCs w:val="24"/>
        </w:rPr>
        <w:tab/>
      </w:r>
      <w:r w:rsidRPr="0075129B">
        <w:rPr>
          <w:b/>
          <w:bCs/>
          <w:sz w:val="24"/>
          <w:szCs w:val="24"/>
        </w:rPr>
        <w:t>Travelling Allowances</w:t>
      </w:r>
    </w:p>
    <w:p w14:paraId="09A541FC" w14:textId="6D867E30" w:rsidR="0075129B" w:rsidRDefault="0094766B" w:rsidP="0094766B">
      <w:pPr>
        <w:ind w:left="709" w:hanging="709"/>
        <w:jc w:val="both"/>
        <w:rPr>
          <w:bCs/>
          <w:sz w:val="24"/>
          <w:szCs w:val="24"/>
        </w:rPr>
      </w:pPr>
      <w:r>
        <w:rPr>
          <w:bCs/>
          <w:sz w:val="24"/>
          <w:szCs w:val="24"/>
        </w:rPr>
        <w:t>2.1</w:t>
      </w:r>
      <w:r>
        <w:rPr>
          <w:bCs/>
          <w:sz w:val="24"/>
          <w:szCs w:val="24"/>
        </w:rPr>
        <w:tab/>
      </w:r>
      <w:r w:rsidRPr="0094766B">
        <w:rPr>
          <w:sz w:val="24"/>
          <w:szCs w:val="24"/>
        </w:rPr>
        <w:tab/>
      </w:r>
      <w:r w:rsidR="0075129B" w:rsidRPr="0094766B">
        <w:rPr>
          <w:sz w:val="24"/>
          <w:szCs w:val="24"/>
        </w:rPr>
        <w:t>If a tenant owns a vehicle</w:t>
      </w:r>
      <w:r w:rsidR="00F05AD9">
        <w:rPr>
          <w:sz w:val="24"/>
          <w:szCs w:val="24"/>
        </w:rPr>
        <w:t>,</w:t>
      </w:r>
      <w:r w:rsidR="0075129B" w:rsidRPr="0094766B">
        <w:rPr>
          <w:sz w:val="24"/>
          <w:szCs w:val="24"/>
        </w:rPr>
        <w:t xml:space="preserve"> and uses it to transport themselves, to </w:t>
      </w:r>
      <w:r w:rsidR="000427E2">
        <w:rPr>
          <w:sz w:val="24"/>
          <w:szCs w:val="24"/>
        </w:rPr>
        <w:t>any</w:t>
      </w:r>
      <w:r w:rsidR="000427E2" w:rsidRPr="0094766B">
        <w:rPr>
          <w:sz w:val="24"/>
          <w:szCs w:val="24"/>
        </w:rPr>
        <w:t xml:space="preserve"> </w:t>
      </w:r>
      <w:r w:rsidR="0075129B" w:rsidRPr="0094766B">
        <w:rPr>
          <w:sz w:val="24"/>
          <w:szCs w:val="24"/>
        </w:rPr>
        <w:t>tenant involvement activities, they will need to provide us with their:</w:t>
      </w:r>
    </w:p>
    <w:p w14:paraId="23E1093C" w14:textId="77777777" w:rsidR="0075129B" w:rsidRDefault="0075129B" w:rsidP="0075129B">
      <w:pPr>
        <w:numPr>
          <w:ilvl w:val="0"/>
          <w:numId w:val="4"/>
        </w:numPr>
        <w:spacing w:after="0" w:line="240" w:lineRule="auto"/>
        <w:rPr>
          <w:bCs/>
          <w:sz w:val="24"/>
          <w:szCs w:val="24"/>
        </w:rPr>
      </w:pPr>
      <w:r>
        <w:rPr>
          <w:bCs/>
          <w:sz w:val="24"/>
          <w:szCs w:val="24"/>
        </w:rPr>
        <w:t>Driving Licence</w:t>
      </w:r>
    </w:p>
    <w:p w14:paraId="0B2C0E7A" w14:textId="77777777" w:rsidR="0075129B" w:rsidRDefault="0075129B" w:rsidP="0075129B">
      <w:pPr>
        <w:numPr>
          <w:ilvl w:val="0"/>
          <w:numId w:val="4"/>
        </w:numPr>
        <w:spacing w:after="0" w:line="240" w:lineRule="auto"/>
        <w:rPr>
          <w:bCs/>
          <w:sz w:val="24"/>
          <w:szCs w:val="24"/>
        </w:rPr>
      </w:pPr>
      <w:r>
        <w:rPr>
          <w:bCs/>
          <w:sz w:val="24"/>
          <w:szCs w:val="24"/>
        </w:rPr>
        <w:t>MOT Certificate</w:t>
      </w:r>
    </w:p>
    <w:p w14:paraId="34342355" w14:textId="65AFEC33" w:rsidR="0094766B" w:rsidRDefault="0075129B" w:rsidP="0094766B">
      <w:pPr>
        <w:numPr>
          <w:ilvl w:val="0"/>
          <w:numId w:val="4"/>
        </w:numPr>
        <w:spacing w:after="0" w:line="240" w:lineRule="auto"/>
        <w:jc w:val="both"/>
        <w:rPr>
          <w:bCs/>
          <w:sz w:val="24"/>
          <w:szCs w:val="24"/>
        </w:rPr>
      </w:pPr>
      <w:r>
        <w:rPr>
          <w:bCs/>
          <w:sz w:val="24"/>
          <w:szCs w:val="24"/>
        </w:rPr>
        <w:t>Vehicle insurance document, ensuring it extends to using their vehicle to attend meetings/conferences/courses</w:t>
      </w:r>
      <w:r w:rsidR="00F05AD9">
        <w:rPr>
          <w:bCs/>
          <w:sz w:val="24"/>
          <w:szCs w:val="24"/>
        </w:rPr>
        <w:t>, and, if transporting other tenants, to carrying passengers to such events</w:t>
      </w:r>
      <w:r w:rsidR="0094766B">
        <w:rPr>
          <w:bCs/>
          <w:sz w:val="24"/>
          <w:szCs w:val="24"/>
        </w:rPr>
        <w:t>.</w:t>
      </w:r>
    </w:p>
    <w:p w14:paraId="4F3C3285" w14:textId="77777777" w:rsidR="0075129B" w:rsidRPr="0075129B" w:rsidRDefault="0075129B" w:rsidP="0094766B">
      <w:pPr>
        <w:spacing w:after="0" w:line="240" w:lineRule="auto"/>
        <w:ind w:left="720"/>
        <w:rPr>
          <w:bCs/>
          <w:sz w:val="24"/>
          <w:szCs w:val="24"/>
        </w:rPr>
      </w:pPr>
      <w:r>
        <w:rPr>
          <w:bCs/>
          <w:sz w:val="24"/>
          <w:szCs w:val="24"/>
        </w:rPr>
        <w:t xml:space="preserve"> </w:t>
      </w:r>
    </w:p>
    <w:p w14:paraId="536AEC76" w14:textId="2BF82661" w:rsidR="0075129B" w:rsidRPr="00475EEA" w:rsidRDefault="0094766B" w:rsidP="00F20CE0">
      <w:pPr>
        <w:ind w:left="709" w:hanging="709"/>
        <w:rPr>
          <w:sz w:val="24"/>
          <w:szCs w:val="24"/>
        </w:rPr>
      </w:pPr>
      <w:r>
        <w:rPr>
          <w:bCs/>
          <w:sz w:val="24"/>
          <w:szCs w:val="24"/>
        </w:rPr>
        <w:t>2.2</w:t>
      </w:r>
      <w:r>
        <w:rPr>
          <w:bCs/>
          <w:sz w:val="24"/>
          <w:szCs w:val="24"/>
        </w:rPr>
        <w:tab/>
      </w:r>
      <w:r w:rsidR="0075129B" w:rsidRPr="00475EEA">
        <w:rPr>
          <w:bCs/>
          <w:sz w:val="24"/>
          <w:szCs w:val="24"/>
        </w:rPr>
        <w:t xml:space="preserve">The mileage </w:t>
      </w:r>
      <w:r w:rsidR="0075129B">
        <w:rPr>
          <w:bCs/>
          <w:sz w:val="24"/>
          <w:szCs w:val="24"/>
        </w:rPr>
        <w:t xml:space="preserve">allowance </w:t>
      </w:r>
      <w:r w:rsidR="0075129B" w:rsidRPr="00475EEA">
        <w:rPr>
          <w:bCs/>
          <w:sz w:val="24"/>
          <w:szCs w:val="24"/>
        </w:rPr>
        <w:t xml:space="preserve">rate </w:t>
      </w:r>
      <w:r w:rsidR="00F05AD9">
        <w:rPr>
          <w:bCs/>
          <w:sz w:val="24"/>
          <w:szCs w:val="24"/>
        </w:rPr>
        <w:t>will be provided, upon request</w:t>
      </w:r>
      <w:r>
        <w:rPr>
          <w:bCs/>
          <w:sz w:val="24"/>
          <w:szCs w:val="24"/>
        </w:rPr>
        <w:t>.</w:t>
      </w:r>
      <w:r w:rsidR="00F05AD9">
        <w:rPr>
          <w:bCs/>
          <w:sz w:val="24"/>
          <w:szCs w:val="24"/>
        </w:rPr>
        <w:t xml:space="preserve">  It is updated periodically and replicates the scheme used by the Council to pay Officer expenses.  </w:t>
      </w:r>
      <w:r>
        <w:rPr>
          <w:bCs/>
          <w:sz w:val="24"/>
          <w:szCs w:val="24"/>
        </w:rPr>
        <w:t xml:space="preserve"> </w:t>
      </w:r>
    </w:p>
    <w:p w14:paraId="6207B2A5" w14:textId="333F4A9A" w:rsidR="0075129B" w:rsidRDefault="0094766B" w:rsidP="0094766B">
      <w:pPr>
        <w:ind w:left="709" w:hanging="709"/>
        <w:jc w:val="both"/>
        <w:rPr>
          <w:sz w:val="24"/>
          <w:szCs w:val="24"/>
        </w:rPr>
      </w:pPr>
      <w:r>
        <w:rPr>
          <w:sz w:val="24"/>
          <w:szCs w:val="24"/>
        </w:rPr>
        <w:lastRenderedPageBreak/>
        <w:t>2.3</w:t>
      </w:r>
      <w:r>
        <w:rPr>
          <w:sz w:val="24"/>
          <w:szCs w:val="24"/>
        </w:rPr>
        <w:tab/>
        <w:t>I</w:t>
      </w:r>
      <w:r w:rsidR="0075129B" w:rsidRPr="00475EEA">
        <w:rPr>
          <w:sz w:val="24"/>
          <w:szCs w:val="24"/>
        </w:rPr>
        <w:t xml:space="preserve">f any tenant has to pay for car parking when attending tenant involvement business, they will be reimbursed. </w:t>
      </w:r>
      <w:r w:rsidR="00F05AD9">
        <w:rPr>
          <w:sz w:val="24"/>
          <w:szCs w:val="24"/>
        </w:rPr>
        <w:t xml:space="preserve"> </w:t>
      </w:r>
      <w:r w:rsidR="000427E2">
        <w:rPr>
          <w:sz w:val="24"/>
          <w:szCs w:val="24"/>
        </w:rPr>
        <w:t xml:space="preserve">MDH </w:t>
      </w:r>
      <w:r w:rsidR="0075129B" w:rsidRPr="00475EEA">
        <w:rPr>
          <w:sz w:val="24"/>
          <w:szCs w:val="24"/>
        </w:rPr>
        <w:t xml:space="preserve">will only pay for the time taken to attend the event and will not reimburse where a ticket has been purchased </w:t>
      </w:r>
      <w:r w:rsidR="00F05AD9">
        <w:rPr>
          <w:sz w:val="24"/>
          <w:szCs w:val="24"/>
        </w:rPr>
        <w:t>for a period which covers</w:t>
      </w:r>
      <w:r w:rsidR="0075129B" w:rsidRPr="00475EEA">
        <w:rPr>
          <w:sz w:val="24"/>
          <w:szCs w:val="24"/>
        </w:rPr>
        <w:t xml:space="preserve"> more than the required time.  </w:t>
      </w:r>
    </w:p>
    <w:p w14:paraId="26FBF2FC" w14:textId="195E4547" w:rsidR="000427E2" w:rsidRPr="0075129B" w:rsidRDefault="000427E2" w:rsidP="000427E2">
      <w:pPr>
        <w:jc w:val="both"/>
        <w:rPr>
          <w:b/>
          <w:sz w:val="24"/>
          <w:szCs w:val="24"/>
        </w:rPr>
      </w:pPr>
      <w:r>
        <w:rPr>
          <w:b/>
          <w:sz w:val="24"/>
          <w:szCs w:val="24"/>
        </w:rPr>
        <w:t>3.0</w:t>
      </w:r>
      <w:r>
        <w:rPr>
          <w:b/>
          <w:sz w:val="24"/>
          <w:szCs w:val="24"/>
        </w:rPr>
        <w:tab/>
      </w:r>
      <w:r w:rsidRPr="0075129B">
        <w:rPr>
          <w:b/>
          <w:sz w:val="24"/>
          <w:szCs w:val="24"/>
        </w:rPr>
        <w:t>Transport</w:t>
      </w:r>
    </w:p>
    <w:p w14:paraId="2AA57AF3" w14:textId="69EC5FAA" w:rsidR="000427E2" w:rsidRPr="00475EEA" w:rsidRDefault="000427E2" w:rsidP="000427E2">
      <w:pPr>
        <w:jc w:val="both"/>
        <w:rPr>
          <w:sz w:val="24"/>
          <w:szCs w:val="24"/>
        </w:rPr>
      </w:pPr>
      <w:r>
        <w:rPr>
          <w:sz w:val="24"/>
          <w:szCs w:val="24"/>
        </w:rPr>
        <w:t xml:space="preserve">3.1 </w:t>
      </w:r>
      <w:r>
        <w:rPr>
          <w:sz w:val="24"/>
          <w:szCs w:val="24"/>
        </w:rPr>
        <w:tab/>
      </w:r>
      <w:r w:rsidRPr="00475EEA">
        <w:rPr>
          <w:sz w:val="24"/>
          <w:szCs w:val="24"/>
        </w:rPr>
        <w:t>Transport can be arranged for any tenant who</w:t>
      </w:r>
      <w:r>
        <w:rPr>
          <w:sz w:val="24"/>
          <w:szCs w:val="24"/>
        </w:rPr>
        <w:t>:</w:t>
      </w:r>
    </w:p>
    <w:p w14:paraId="296A881B" w14:textId="77777777" w:rsidR="000427E2" w:rsidRPr="00475EEA" w:rsidRDefault="000427E2" w:rsidP="000427E2">
      <w:pPr>
        <w:numPr>
          <w:ilvl w:val="0"/>
          <w:numId w:val="1"/>
        </w:numPr>
        <w:spacing w:after="0" w:line="240" w:lineRule="auto"/>
        <w:jc w:val="both"/>
        <w:rPr>
          <w:sz w:val="24"/>
          <w:szCs w:val="24"/>
        </w:rPr>
      </w:pPr>
      <w:r>
        <w:rPr>
          <w:sz w:val="24"/>
          <w:szCs w:val="24"/>
        </w:rPr>
        <w:t>D</w:t>
      </w:r>
      <w:r w:rsidRPr="00475EEA">
        <w:rPr>
          <w:sz w:val="24"/>
          <w:szCs w:val="24"/>
        </w:rPr>
        <w:t>oes not own their own vehicle</w:t>
      </w:r>
      <w:r>
        <w:rPr>
          <w:sz w:val="24"/>
          <w:szCs w:val="24"/>
        </w:rPr>
        <w:t>.</w:t>
      </w:r>
    </w:p>
    <w:p w14:paraId="76F446C0" w14:textId="77777777" w:rsidR="000427E2" w:rsidRPr="00475EEA" w:rsidRDefault="000427E2" w:rsidP="000427E2">
      <w:pPr>
        <w:numPr>
          <w:ilvl w:val="0"/>
          <w:numId w:val="1"/>
        </w:numPr>
        <w:spacing w:after="0" w:line="240" w:lineRule="auto"/>
        <w:jc w:val="both"/>
        <w:rPr>
          <w:sz w:val="24"/>
          <w:szCs w:val="24"/>
        </w:rPr>
      </w:pPr>
      <w:r>
        <w:rPr>
          <w:sz w:val="24"/>
          <w:szCs w:val="24"/>
        </w:rPr>
        <w:t>Is</w:t>
      </w:r>
      <w:r w:rsidRPr="00475EEA">
        <w:rPr>
          <w:sz w:val="24"/>
          <w:szCs w:val="24"/>
        </w:rPr>
        <w:t xml:space="preserve"> unabl</w:t>
      </w:r>
      <w:r>
        <w:rPr>
          <w:sz w:val="24"/>
          <w:szCs w:val="24"/>
        </w:rPr>
        <w:t>e to travel on public transport.</w:t>
      </w:r>
    </w:p>
    <w:p w14:paraId="144B36E1" w14:textId="77777777" w:rsidR="000427E2" w:rsidRPr="00475EEA" w:rsidRDefault="000427E2" w:rsidP="000427E2">
      <w:pPr>
        <w:numPr>
          <w:ilvl w:val="0"/>
          <w:numId w:val="1"/>
        </w:numPr>
        <w:spacing w:after="0" w:line="240" w:lineRule="auto"/>
        <w:jc w:val="both"/>
        <w:rPr>
          <w:sz w:val="24"/>
          <w:szCs w:val="24"/>
        </w:rPr>
      </w:pPr>
      <w:r>
        <w:rPr>
          <w:sz w:val="24"/>
          <w:szCs w:val="24"/>
        </w:rPr>
        <w:t>D</w:t>
      </w:r>
      <w:r w:rsidRPr="00475EEA">
        <w:rPr>
          <w:sz w:val="24"/>
          <w:szCs w:val="24"/>
        </w:rPr>
        <w:t xml:space="preserve">oes not live on a </w:t>
      </w:r>
      <w:r>
        <w:rPr>
          <w:sz w:val="24"/>
          <w:szCs w:val="24"/>
        </w:rPr>
        <w:t xml:space="preserve">reasonable, regular </w:t>
      </w:r>
      <w:r w:rsidRPr="00475EEA">
        <w:rPr>
          <w:sz w:val="24"/>
          <w:szCs w:val="24"/>
        </w:rPr>
        <w:t>public transport route</w:t>
      </w:r>
      <w:r>
        <w:rPr>
          <w:sz w:val="24"/>
          <w:szCs w:val="24"/>
        </w:rPr>
        <w:t>.</w:t>
      </w:r>
    </w:p>
    <w:p w14:paraId="2485046C" w14:textId="77777777" w:rsidR="000427E2" w:rsidRPr="00475EEA" w:rsidRDefault="000427E2" w:rsidP="000427E2">
      <w:pPr>
        <w:numPr>
          <w:ilvl w:val="0"/>
          <w:numId w:val="1"/>
        </w:numPr>
        <w:spacing w:after="0" w:line="240" w:lineRule="auto"/>
        <w:jc w:val="both"/>
        <w:rPr>
          <w:sz w:val="24"/>
          <w:szCs w:val="24"/>
        </w:rPr>
      </w:pPr>
      <w:r>
        <w:rPr>
          <w:sz w:val="24"/>
          <w:szCs w:val="24"/>
        </w:rPr>
        <w:t>D</w:t>
      </w:r>
      <w:r w:rsidRPr="00475EEA">
        <w:rPr>
          <w:sz w:val="24"/>
          <w:szCs w:val="24"/>
        </w:rPr>
        <w:t xml:space="preserve">oes not have access to public transport available at the time of </w:t>
      </w:r>
      <w:r>
        <w:rPr>
          <w:sz w:val="24"/>
          <w:szCs w:val="24"/>
        </w:rPr>
        <w:t>the tenant involvement activity.</w:t>
      </w:r>
    </w:p>
    <w:p w14:paraId="1E075CEE" w14:textId="77777777" w:rsidR="000427E2" w:rsidRDefault="000427E2" w:rsidP="000427E2">
      <w:pPr>
        <w:numPr>
          <w:ilvl w:val="0"/>
          <w:numId w:val="1"/>
        </w:numPr>
        <w:spacing w:after="0" w:line="240" w:lineRule="auto"/>
        <w:jc w:val="both"/>
        <w:rPr>
          <w:sz w:val="24"/>
          <w:szCs w:val="24"/>
        </w:rPr>
      </w:pPr>
      <w:r>
        <w:rPr>
          <w:sz w:val="24"/>
          <w:szCs w:val="24"/>
        </w:rPr>
        <w:t>Is</w:t>
      </w:r>
      <w:r w:rsidRPr="00475EEA">
        <w:rPr>
          <w:sz w:val="24"/>
          <w:szCs w:val="24"/>
        </w:rPr>
        <w:t xml:space="preserve"> travelling to the tenant involvement activity from within the Mid Devon area</w:t>
      </w:r>
      <w:r>
        <w:rPr>
          <w:sz w:val="24"/>
          <w:szCs w:val="24"/>
        </w:rPr>
        <w:t>.</w:t>
      </w:r>
    </w:p>
    <w:p w14:paraId="1B84EB0F" w14:textId="77777777" w:rsidR="000427E2" w:rsidRDefault="000427E2" w:rsidP="000427E2">
      <w:pPr>
        <w:spacing w:after="0" w:line="240" w:lineRule="auto"/>
        <w:jc w:val="both"/>
        <w:rPr>
          <w:sz w:val="24"/>
          <w:szCs w:val="24"/>
        </w:rPr>
      </w:pPr>
    </w:p>
    <w:p w14:paraId="553A54B2" w14:textId="4A215C28" w:rsidR="000427E2" w:rsidRDefault="000427E2" w:rsidP="000427E2">
      <w:pPr>
        <w:spacing w:after="0" w:line="240" w:lineRule="auto"/>
        <w:ind w:left="720" w:hanging="720"/>
        <w:jc w:val="both"/>
        <w:rPr>
          <w:sz w:val="24"/>
          <w:szCs w:val="24"/>
        </w:rPr>
      </w:pPr>
      <w:r>
        <w:rPr>
          <w:sz w:val="24"/>
          <w:szCs w:val="24"/>
        </w:rPr>
        <w:t>3</w:t>
      </w:r>
      <w:r w:rsidRPr="00D85CAE">
        <w:rPr>
          <w:sz w:val="24"/>
          <w:szCs w:val="24"/>
        </w:rPr>
        <w:t>.2</w:t>
      </w:r>
      <w:r w:rsidRPr="00D85CAE">
        <w:rPr>
          <w:sz w:val="24"/>
          <w:szCs w:val="24"/>
        </w:rPr>
        <w:tab/>
        <w:t>If any tenant has to travel by public transport</w:t>
      </w:r>
      <w:r w:rsidR="00F20CE0">
        <w:rPr>
          <w:sz w:val="24"/>
          <w:szCs w:val="24"/>
        </w:rPr>
        <w:t>,</w:t>
      </w:r>
      <w:r w:rsidRPr="00D85CAE">
        <w:rPr>
          <w:sz w:val="24"/>
          <w:szCs w:val="24"/>
        </w:rPr>
        <w:t xml:space="preserve"> we can buy tickets in advance or we will refund you second class train and bus travel on receipt of </w:t>
      </w:r>
      <w:r>
        <w:rPr>
          <w:sz w:val="24"/>
          <w:szCs w:val="24"/>
        </w:rPr>
        <w:t>the</w:t>
      </w:r>
      <w:r w:rsidRPr="00D85CAE">
        <w:rPr>
          <w:sz w:val="24"/>
          <w:szCs w:val="24"/>
        </w:rPr>
        <w:t xml:space="preserve"> used ticket</w:t>
      </w:r>
      <w:r>
        <w:rPr>
          <w:sz w:val="24"/>
          <w:szCs w:val="24"/>
        </w:rPr>
        <w:t>(s)</w:t>
      </w:r>
      <w:r w:rsidRPr="00D85CAE">
        <w:rPr>
          <w:sz w:val="24"/>
          <w:szCs w:val="24"/>
        </w:rPr>
        <w:t xml:space="preserve">.  </w:t>
      </w:r>
    </w:p>
    <w:p w14:paraId="39D01DFC" w14:textId="77777777" w:rsidR="000427E2" w:rsidRDefault="000427E2" w:rsidP="000427E2">
      <w:pPr>
        <w:spacing w:after="0" w:line="240" w:lineRule="auto"/>
        <w:ind w:left="720" w:hanging="720"/>
        <w:jc w:val="both"/>
        <w:rPr>
          <w:sz w:val="24"/>
          <w:szCs w:val="24"/>
        </w:rPr>
      </w:pPr>
    </w:p>
    <w:p w14:paraId="001B26EA" w14:textId="2BF3A889" w:rsidR="000427E2" w:rsidRDefault="000427E2" w:rsidP="000427E2">
      <w:pPr>
        <w:spacing w:after="0" w:line="240" w:lineRule="auto"/>
        <w:ind w:left="720" w:hanging="720"/>
        <w:jc w:val="both"/>
        <w:rPr>
          <w:sz w:val="24"/>
          <w:szCs w:val="24"/>
        </w:rPr>
      </w:pPr>
      <w:r>
        <w:rPr>
          <w:sz w:val="24"/>
          <w:szCs w:val="24"/>
        </w:rPr>
        <w:t>3.3</w:t>
      </w:r>
      <w:r>
        <w:rPr>
          <w:sz w:val="24"/>
          <w:szCs w:val="24"/>
        </w:rPr>
        <w:tab/>
      </w:r>
      <w:r w:rsidRPr="00D85CAE">
        <w:rPr>
          <w:sz w:val="24"/>
          <w:szCs w:val="24"/>
        </w:rPr>
        <w:t xml:space="preserve">As part of our policy of becoming a more environmentally responsible organisation we encourage tenants to consider how they travel to events and where possible, share transport or travel by train or </w:t>
      </w:r>
      <w:r w:rsidRPr="00D85CAE">
        <w:rPr>
          <w:sz w:val="24"/>
          <w:szCs w:val="24"/>
        </w:rPr>
        <w:lastRenderedPageBreak/>
        <w:t>bus. We may arrange taxis or for larger events, arrange a coach or minibus to pick up tenants at designated places.</w:t>
      </w:r>
    </w:p>
    <w:p w14:paraId="3523CD91" w14:textId="77777777" w:rsidR="00F20CE0" w:rsidRDefault="00F20CE0" w:rsidP="0075129B">
      <w:pPr>
        <w:rPr>
          <w:b/>
          <w:sz w:val="24"/>
          <w:szCs w:val="24"/>
        </w:rPr>
      </w:pPr>
    </w:p>
    <w:p w14:paraId="5C5D4798" w14:textId="7CD93DC6" w:rsidR="0075129B" w:rsidRPr="0075129B" w:rsidRDefault="000427E2" w:rsidP="0075129B">
      <w:pPr>
        <w:rPr>
          <w:b/>
          <w:sz w:val="24"/>
          <w:szCs w:val="24"/>
        </w:rPr>
      </w:pPr>
      <w:r>
        <w:rPr>
          <w:b/>
          <w:sz w:val="24"/>
          <w:szCs w:val="24"/>
        </w:rPr>
        <w:t>4</w:t>
      </w:r>
      <w:r w:rsidR="0075129B" w:rsidRPr="0075129B">
        <w:rPr>
          <w:b/>
          <w:sz w:val="24"/>
          <w:szCs w:val="24"/>
        </w:rPr>
        <w:t xml:space="preserve">.0 </w:t>
      </w:r>
      <w:r w:rsidR="0094766B">
        <w:rPr>
          <w:b/>
          <w:sz w:val="24"/>
          <w:szCs w:val="24"/>
        </w:rPr>
        <w:tab/>
      </w:r>
      <w:r w:rsidR="0075129B" w:rsidRPr="0075129B">
        <w:rPr>
          <w:b/>
          <w:sz w:val="24"/>
          <w:szCs w:val="24"/>
        </w:rPr>
        <w:t xml:space="preserve">Meal Allowances </w:t>
      </w:r>
    </w:p>
    <w:p w14:paraId="01908264" w14:textId="78C4A32C" w:rsidR="0075129B" w:rsidRPr="00842F6A" w:rsidRDefault="000427E2" w:rsidP="00420116">
      <w:pPr>
        <w:ind w:left="709" w:hanging="709"/>
        <w:rPr>
          <w:sz w:val="24"/>
          <w:szCs w:val="24"/>
        </w:rPr>
      </w:pPr>
      <w:r>
        <w:rPr>
          <w:sz w:val="24"/>
          <w:szCs w:val="24"/>
        </w:rPr>
        <w:t>4.1</w:t>
      </w:r>
      <w:r w:rsidR="0094766B">
        <w:rPr>
          <w:sz w:val="24"/>
          <w:szCs w:val="24"/>
        </w:rPr>
        <w:tab/>
      </w:r>
      <w:r w:rsidR="00420116">
        <w:rPr>
          <w:sz w:val="24"/>
          <w:szCs w:val="24"/>
        </w:rPr>
        <w:tab/>
      </w:r>
      <w:r w:rsidR="0075129B" w:rsidRPr="00842F6A">
        <w:rPr>
          <w:sz w:val="24"/>
          <w:szCs w:val="24"/>
        </w:rPr>
        <w:t xml:space="preserve">A tenant can </w:t>
      </w:r>
      <w:r w:rsidR="0075129B">
        <w:rPr>
          <w:sz w:val="24"/>
          <w:szCs w:val="24"/>
        </w:rPr>
        <w:t xml:space="preserve">be reimbursed </w:t>
      </w:r>
      <w:r w:rsidR="00420116">
        <w:rPr>
          <w:sz w:val="24"/>
          <w:szCs w:val="24"/>
        </w:rPr>
        <w:t xml:space="preserve">for </w:t>
      </w:r>
      <w:r w:rsidR="0075129B">
        <w:rPr>
          <w:sz w:val="24"/>
          <w:szCs w:val="24"/>
        </w:rPr>
        <w:t xml:space="preserve">the cost of purchasing food </w:t>
      </w:r>
      <w:r w:rsidR="00420116">
        <w:rPr>
          <w:sz w:val="24"/>
          <w:szCs w:val="24"/>
        </w:rPr>
        <w:t>under the circumstances listed below.</w:t>
      </w:r>
    </w:p>
    <w:p w14:paraId="1FE6E696" w14:textId="6F4EBB50" w:rsidR="0075129B" w:rsidRDefault="00420116" w:rsidP="00D85CAE">
      <w:pPr>
        <w:numPr>
          <w:ilvl w:val="0"/>
          <w:numId w:val="4"/>
        </w:numPr>
        <w:spacing w:after="0" w:line="240" w:lineRule="auto"/>
        <w:jc w:val="both"/>
        <w:rPr>
          <w:bCs/>
          <w:sz w:val="24"/>
          <w:szCs w:val="24"/>
        </w:rPr>
      </w:pPr>
      <w:r>
        <w:rPr>
          <w:bCs/>
          <w:sz w:val="24"/>
          <w:szCs w:val="24"/>
        </w:rPr>
        <w:t xml:space="preserve">They are </w:t>
      </w:r>
      <w:r w:rsidR="0075129B" w:rsidRPr="0094766B">
        <w:rPr>
          <w:bCs/>
          <w:sz w:val="24"/>
          <w:szCs w:val="24"/>
        </w:rPr>
        <w:t>away from their home for a long period of time whilst carrying out any official tenant representative activity and need to purchase a meal</w:t>
      </w:r>
      <w:r>
        <w:rPr>
          <w:bCs/>
          <w:sz w:val="24"/>
          <w:szCs w:val="24"/>
        </w:rPr>
        <w:t>.</w:t>
      </w:r>
    </w:p>
    <w:p w14:paraId="7828BB11" w14:textId="77777777" w:rsidR="0075129B" w:rsidRDefault="00420116" w:rsidP="00D85CAE">
      <w:pPr>
        <w:numPr>
          <w:ilvl w:val="0"/>
          <w:numId w:val="4"/>
        </w:numPr>
        <w:spacing w:after="0" w:line="240" w:lineRule="auto"/>
        <w:jc w:val="both"/>
        <w:rPr>
          <w:bCs/>
          <w:sz w:val="24"/>
          <w:szCs w:val="24"/>
        </w:rPr>
      </w:pPr>
      <w:r>
        <w:rPr>
          <w:bCs/>
          <w:sz w:val="24"/>
          <w:szCs w:val="24"/>
        </w:rPr>
        <w:t xml:space="preserve">They are </w:t>
      </w:r>
      <w:r w:rsidR="0075129B" w:rsidRPr="0094766B">
        <w:rPr>
          <w:bCs/>
          <w:sz w:val="24"/>
          <w:szCs w:val="24"/>
        </w:rPr>
        <w:t>attending any all-day training or tenant involvement activity where food is not provided</w:t>
      </w:r>
      <w:r>
        <w:rPr>
          <w:bCs/>
          <w:sz w:val="24"/>
          <w:szCs w:val="24"/>
        </w:rPr>
        <w:t>.</w:t>
      </w:r>
    </w:p>
    <w:p w14:paraId="4D9D77D2" w14:textId="77777777" w:rsidR="00420116" w:rsidRDefault="00420116" w:rsidP="00420116">
      <w:pPr>
        <w:spacing w:after="0" w:line="240" w:lineRule="auto"/>
        <w:rPr>
          <w:bCs/>
          <w:sz w:val="24"/>
          <w:szCs w:val="24"/>
        </w:rPr>
      </w:pPr>
    </w:p>
    <w:p w14:paraId="67B71E93" w14:textId="0F21DE8B" w:rsidR="0075129B" w:rsidRDefault="000427E2" w:rsidP="00F20CE0">
      <w:pPr>
        <w:spacing w:after="0" w:line="240" w:lineRule="auto"/>
        <w:ind w:left="709" w:hanging="709"/>
        <w:rPr>
          <w:bCs/>
          <w:sz w:val="24"/>
          <w:szCs w:val="24"/>
        </w:rPr>
      </w:pPr>
      <w:r>
        <w:rPr>
          <w:bCs/>
          <w:sz w:val="24"/>
          <w:szCs w:val="24"/>
        </w:rPr>
        <w:t>4</w:t>
      </w:r>
      <w:r w:rsidR="00420116">
        <w:rPr>
          <w:bCs/>
          <w:sz w:val="24"/>
          <w:szCs w:val="24"/>
        </w:rPr>
        <w:t xml:space="preserve">.2 </w:t>
      </w:r>
      <w:r w:rsidR="00420116">
        <w:rPr>
          <w:bCs/>
          <w:sz w:val="24"/>
          <w:szCs w:val="24"/>
        </w:rPr>
        <w:tab/>
      </w:r>
      <w:r w:rsidR="0075129B" w:rsidRPr="00475EEA">
        <w:rPr>
          <w:bCs/>
          <w:sz w:val="24"/>
          <w:szCs w:val="24"/>
        </w:rPr>
        <w:t>The m</w:t>
      </w:r>
      <w:r w:rsidR="0075129B">
        <w:rPr>
          <w:bCs/>
          <w:sz w:val="24"/>
          <w:szCs w:val="24"/>
        </w:rPr>
        <w:t>eal</w:t>
      </w:r>
      <w:r w:rsidR="0075129B" w:rsidRPr="00475EEA">
        <w:rPr>
          <w:bCs/>
          <w:sz w:val="24"/>
          <w:szCs w:val="24"/>
        </w:rPr>
        <w:t xml:space="preserve"> </w:t>
      </w:r>
      <w:r w:rsidR="0075129B">
        <w:rPr>
          <w:bCs/>
          <w:sz w:val="24"/>
          <w:szCs w:val="24"/>
        </w:rPr>
        <w:t>allowance</w:t>
      </w:r>
      <w:r w:rsidR="00420116">
        <w:rPr>
          <w:bCs/>
          <w:sz w:val="24"/>
          <w:szCs w:val="24"/>
        </w:rPr>
        <w:t xml:space="preserve"> </w:t>
      </w:r>
      <w:r>
        <w:rPr>
          <w:bCs/>
          <w:sz w:val="24"/>
          <w:szCs w:val="24"/>
        </w:rPr>
        <w:t>will reflect that payable to any Officer of MDH or the Council as a whole and information on this will be made available prior to any visit or other journey where the Involved Tenant may be required to purchase any food or meals.</w:t>
      </w:r>
    </w:p>
    <w:p w14:paraId="2A2CD3BF" w14:textId="3E079CF0" w:rsidR="00714E8F" w:rsidRDefault="00714E8F" w:rsidP="005F5385">
      <w:pPr>
        <w:spacing w:after="0" w:line="240" w:lineRule="auto"/>
        <w:rPr>
          <w:bCs/>
          <w:sz w:val="24"/>
          <w:szCs w:val="24"/>
        </w:rPr>
      </w:pPr>
    </w:p>
    <w:p w14:paraId="451C899D" w14:textId="29440131" w:rsidR="00714E8F" w:rsidRDefault="00714E8F" w:rsidP="00F20CE0">
      <w:pPr>
        <w:spacing w:after="0" w:line="240" w:lineRule="auto"/>
        <w:ind w:left="709" w:hanging="709"/>
        <w:rPr>
          <w:bCs/>
          <w:sz w:val="24"/>
          <w:szCs w:val="24"/>
        </w:rPr>
      </w:pPr>
      <w:r>
        <w:rPr>
          <w:bCs/>
          <w:sz w:val="24"/>
          <w:szCs w:val="24"/>
        </w:rPr>
        <w:t>4.3</w:t>
      </w:r>
      <w:r>
        <w:rPr>
          <w:bCs/>
          <w:sz w:val="24"/>
          <w:szCs w:val="24"/>
        </w:rPr>
        <w:tab/>
        <w:t xml:space="preserve">Refreshments will be provided by MDH if Involved Tenants are invited to attend a meeting at Phoenix House or elsewhere. </w:t>
      </w:r>
    </w:p>
    <w:p w14:paraId="30EE6B46" w14:textId="77777777" w:rsidR="00714E8F" w:rsidRDefault="00714E8F" w:rsidP="005F5385">
      <w:pPr>
        <w:spacing w:after="0" w:line="240" w:lineRule="auto"/>
        <w:rPr>
          <w:bCs/>
          <w:sz w:val="24"/>
          <w:szCs w:val="24"/>
        </w:rPr>
      </w:pPr>
    </w:p>
    <w:p w14:paraId="55EA953B" w14:textId="77777777" w:rsidR="0075129B" w:rsidRPr="0075129B" w:rsidRDefault="00475123" w:rsidP="0075129B">
      <w:pPr>
        <w:rPr>
          <w:b/>
          <w:sz w:val="24"/>
          <w:szCs w:val="24"/>
        </w:rPr>
      </w:pPr>
      <w:r>
        <w:rPr>
          <w:b/>
          <w:sz w:val="24"/>
          <w:szCs w:val="24"/>
        </w:rPr>
        <w:t xml:space="preserve">5.0 </w:t>
      </w:r>
      <w:r>
        <w:rPr>
          <w:b/>
          <w:sz w:val="24"/>
          <w:szCs w:val="24"/>
        </w:rPr>
        <w:tab/>
        <w:t xml:space="preserve">Child Care or </w:t>
      </w:r>
      <w:r w:rsidR="0075129B" w:rsidRPr="0075129B">
        <w:rPr>
          <w:b/>
          <w:sz w:val="24"/>
          <w:szCs w:val="24"/>
        </w:rPr>
        <w:t>Carer Allowance</w:t>
      </w:r>
    </w:p>
    <w:p w14:paraId="236BEB60" w14:textId="77777777" w:rsidR="0075129B" w:rsidRPr="0075129B" w:rsidRDefault="0075129B" w:rsidP="00475123">
      <w:pPr>
        <w:ind w:left="709" w:hanging="709"/>
        <w:jc w:val="both"/>
        <w:rPr>
          <w:sz w:val="24"/>
          <w:szCs w:val="24"/>
        </w:rPr>
      </w:pPr>
      <w:r>
        <w:rPr>
          <w:sz w:val="24"/>
          <w:szCs w:val="24"/>
        </w:rPr>
        <w:t xml:space="preserve">5.1 </w:t>
      </w:r>
      <w:r w:rsidR="00475123">
        <w:rPr>
          <w:sz w:val="24"/>
          <w:szCs w:val="24"/>
        </w:rPr>
        <w:tab/>
      </w:r>
      <w:r w:rsidR="00D85CAE">
        <w:rPr>
          <w:sz w:val="24"/>
          <w:szCs w:val="24"/>
        </w:rPr>
        <w:t>MDH</w:t>
      </w:r>
      <w:r w:rsidRPr="00475EEA">
        <w:rPr>
          <w:sz w:val="24"/>
          <w:szCs w:val="24"/>
        </w:rPr>
        <w:t xml:space="preserve"> will pay allowances for the care of tenant</w:t>
      </w:r>
      <w:r>
        <w:rPr>
          <w:sz w:val="24"/>
          <w:szCs w:val="24"/>
        </w:rPr>
        <w:t>’s</w:t>
      </w:r>
      <w:r w:rsidRPr="00475EEA">
        <w:rPr>
          <w:sz w:val="24"/>
          <w:szCs w:val="24"/>
        </w:rPr>
        <w:t xml:space="preserve"> dependants including children, elderly persons or people with disabilities whilst attending various tenant involvement events. We will pay according to the terms of an accredited nursery or registered child minder or that of a carers allowance up to a maximum of the minimum wage of a person over 21 years of age. This will be for the duration of the particular event and will include reasonable travelling time. The allowance will not be paid to a member of </w:t>
      </w:r>
      <w:r>
        <w:rPr>
          <w:sz w:val="24"/>
          <w:szCs w:val="24"/>
        </w:rPr>
        <w:t xml:space="preserve">the </w:t>
      </w:r>
      <w:r w:rsidRPr="00475EEA">
        <w:rPr>
          <w:sz w:val="24"/>
          <w:szCs w:val="24"/>
        </w:rPr>
        <w:t>tenant’s household.</w:t>
      </w:r>
    </w:p>
    <w:p w14:paraId="45FE9578" w14:textId="6CF11997" w:rsidR="0075129B" w:rsidRPr="0075129B" w:rsidRDefault="00714E8F" w:rsidP="0075129B">
      <w:pPr>
        <w:rPr>
          <w:b/>
          <w:sz w:val="24"/>
          <w:szCs w:val="24"/>
        </w:rPr>
      </w:pPr>
      <w:r>
        <w:rPr>
          <w:b/>
          <w:sz w:val="24"/>
          <w:szCs w:val="24"/>
        </w:rPr>
        <w:t>6.</w:t>
      </w:r>
      <w:r w:rsidR="0075129B">
        <w:rPr>
          <w:b/>
          <w:sz w:val="24"/>
          <w:szCs w:val="24"/>
        </w:rPr>
        <w:t xml:space="preserve">0 </w:t>
      </w:r>
      <w:r w:rsidR="00D85CAE">
        <w:rPr>
          <w:b/>
          <w:sz w:val="24"/>
          <w:szCs w:val="24"/>
        </w:rPr>
        <w:tab/>
      </w:r>
      <w:r w:rsidR="0075129B" w:rsidRPr="0075129B">
        <w:rPr>
          <w:b/>
          <w:sz w:val="24"/>
          <w:szCs w:val="24"/>
        </w:rPr>
        <w:t>Attending Conferences and Training Events</w:t>
      </w:r>
    </w:p>
    <w:p w14:paraId="52B8E4D3" w14:textId="1CE3DBE1" w:rsidR="0075129B" w:rsidRDefault="00714E8F" w:rsidP="00D85CAE">
      <w:pPr>
        <w:ind w:left="720" w:hanging="720"/>
        <w:jc w:val="both"/>
        <w:rPr>
          <w:sz w:val="24"/>
          <w:szCs w:val="24"/>
        </w:rPr>
      </w:pPr>
      <w:r>
        <w:rPr>
          <w:sz w:val="24"/>
          <w:szCs w:val="24"/>
        </w:rPr>
        <w:t>6</w:t>
      </w:r>
      <w:r w:rsidR="0075129B" w:rsidRPr="0075129B">
        <w:rPr>
          <w:sz w:val="24"/>
          <w:szCs w:val="24"/>
        </w:rPr>
        <w:t>.1</w:t>
      </w:r>
      <w:r w:rsidR="0075129B" w:rsidRPr="0075129B">
        <w:rPr>
          <w:b/>
          <w:sz w:val="24"/>
          <w:szCs w:val="24"/>
        </w:rPr>
        <w:t xml:space="preserve"> </w:t>
      </w:r>
      <w:r w:rsidR="00D85CAE">
        <w:rPr>
          <w:b/>
          <w:sz w:val="24"/>
          <w:szCs w:val="24"/>
        </w:rPr>
        <w:tab/>
      </w:r>
      <w:r>
        <w:rPr>
          <w:sz w:val="24"/>
          <w:szCs w:val="24"/>
        </w:rPr>
        <w:t xml:space="preserve">MDH </w:t>
      </w:r>
      <w:r w:rsidR="0075129B" w:rsidRPr="00475EEA">
        <w:rPr>
          <w:sz w:val="24"/>
          <w:szCs w:val="24"/>
        </w:rPr>
        <w:t>is committed to providing conference and training opportunities for tenants.</w:t>
      </w:r>
      <w:r w:rsidR="0075129B">
        <w:rPr>
          <w:sz w:val="24"/>
          <w:szCs w:val="24"/>
        </w:rPr>
        <w:t xml:space="preserve">  If a tenant does attend an external event, they will be expected to feedback on this event to other tenants</w:t>
      </w:r>
      <w:r>
        <w:rPr>
          <w:sz w:val="24"/>
          <w:szCs w:val="24"/>
        </w:rPr>
        <w:t>,</w:t>
      </w:r>
      <w:r w:rsidR="0075129B">
        <w:rPr>
          <w:sz w:val="24"/>
          <w:szCs w:val="24"/>
        </w:rPr>
        <w:t xml:space="preserve"> </w:t>
      </w:r>
      <w:r>
        <w:rPr>
          <w:sz w:val="24"/>
          <w:szCs w:val="24"/>
        </w:rPr>
        <w:t>as</w:t>
      </w:r>
      <w:r w:rsidR="0075129B">
        <w:rPr>
          <w:sz w:val="24"/>
          <w:szCs w:val="24"/>
        </w:rPr>
        <w:t xml:space="preserve"> appropriate. </w:t>
      </w:r>
    </w:p>
    <w:p w14:paraId="0A81B434" w14:textId="5AA29328" w:rsidR="00714E8F" w:rsidRDefault="00714E8F" w:rsidP="00D85CAE">
      <w:pPr>
        <w:ind w:left="720" w:hanging="720"/>
        <w:jc w:val="both"/>
        <w:rPr>
          <w:sz w:val="24"/>
          <w:szCs w:val="24"/>
        </w:rPr>
      </w:pPr>
      <w:r>
        <w:rPr>
          <w:sz w:val="24"/>
          <w:szCs w:val="24"/>
        </w:rPr>
        <w:t>8.2</w:t>
      </w:r>
      <w:r>
        <w:rPr>
          <w:sz w:val="24"/>
          <w:szCs w:val="24"/>
        </w:rPr>
        <w:tab/>
        <w:t xml:space="preserve">If MDH has arranged a training event, refreshments will be provided. </w:t>
      </w:r>
    </w:p>
    <w:p w14:paraId="5D708605" w14:textId="1C0A8EB8" w:rsidR="00714E8F" w:rsidRDefault="00714E8F" w:rsidP="00714E8F">
      <w:pPr>
        <w:ind w:left="720" w:hanging="720"/>
        <w:jc w:val="both"/>
        <w:rPr>
          <w:sz w:val="24"/>
          <w:szCs w:val="24"/>
        </w:rPr>
      </w:pPr>
      <w:r>
        <w:rPr>
          <w:sz w:val="24"/>
          <w:szCs w:val="24"/>
        </w:rPr>
        <w:t>8.2</w:t>
      </w:r>
      <w:r>
        <w:rPr>
          <w:sz w:val="24"/>
          <w:szCs w:val="24"/>
        </w:rPr>
        <w:tab/>
        <w:t xml:space="preserve">Most training opportunities will be available virtually but an Involved Tenant may wish to attend a seminar or conference which is occurring elsewhere in the country.  If this is the case, any such request </w:t>
      </w:r>
      <w:r>
        <w:rPr>
          <w:sz w:val="24"/>
          <w:szCs w:val="24"/>
        </w:rPr>
        <w:lastRenderedPageBreak/>
        <w:t xml:space="preserve">will be carefully considered.  Any tenant whose visit is being paid for by MDH will be required to abide by the terms of the MDH Code of Conduct for Tenant Involvement.  They must also understand that they could be asked to work with Officers to write a suitable article </w:t>
      </w:r>
      <w:r w:rsidR="005243EF">
        <w:rPr>
          <w:sz w:val="24"/>
          <w:szCs w:val="24"/>
        </w:rPr>
        <w:t xml:space="preserve">regarding the event </w:t>
      </w:r>
      <w:r>
        <w:rPr>
          <w:sz w:val="24"/>
          <w:szCs w:val="24"/>
        </w:rPr>
        <w:t xml:space="preserve">for publication or to be posted on social media and/ or to feedback on what was discussed to MDH Officers or other tenants. </w:t>
      </w:r>
    </w:p>
    <w:p w14:paraId="1A2F5064" w14:textId="6C7708D3" w:rsidR="0075129B" w:rsidRPr="0075129B" w:rsidRDefault="00714E8F" w:rsidP="0075129B">
      <w:pPr>
        <w:rPr>
          <w:b/>
          <w:bCs/>
          <w:sz w:val="24"/>
          <w:szCs w:val="24"/>
        </w:rPr>
      </w:pPr>
      <w:r>
        <w:rPr>
          <w:b/>
          <w:bCs/>
          <w:sz w:val="24"/>
          <w:szCs w:val="24"/>
        </w:rPr>
        <w:t>7.0</w:t>
      </w:r>
      <w:r w:rsidR="0075129B">
        <w:rPr>
          <w:b/>
          <w:bCs/>
          <w:sz w:val="24"/>
          <w:szCs w:val="24"/>
        </w:rPr>
        <w:t xml:space="preserve"> </w:t>
      </w:r>
      <w:r w:rsidR="00D85CAE">
        <w:rPr>
          <w:b/>
          <w:bCs/>
          <w:sz w:val="24"/>
          <w:szCs w:val="24"/>
        </w:rPr>
        <w:tab/>
      </w:r>
      <w:r w:rsidR="0075129B" w:rsidRPr="0075129B">
        <w:rPr>
          <w:b/>
          <w:bCs/>
          <w:sz w:val="24"/>
          <w:szCs w:val="24"/>
        </w:rPr>
        <w:t>All Claims</w:t>
      </w:r>
    </w:p>
    <w:p w14:paraId="242BC8B9" w14:textId="2C271009" w:rsidR="00D85CAE" w:rsidRDefault="00714E8F" w:rsidP="00D85CAE">
      <w:pPr>
        <w:ind w:left="720" w:hanging="720"/>
        <w:jc w:val="both"/>
        <w:rPr>
          <w:sz w:val="24"/>
          <w:szCs w:val="24"/>
        </w:rPr>
      </w:pPr>
      <w:r>
        <w:rPr>
          <w:sz w:val="24"/>
          <w:szCs w:val="24"/>
        </w:rPr>
        <w:t>7</w:t>
      </w:r>
      <w:r w:rsidR="00D85CAE">
        <w:rPr>
          <w:sz w:val="24"/>
          <w:szCs w:val="24"/>
        </w:rPr>
        <w:t>.1</w:t>
      </w:r>
      <w:r w:rsidR="00D85CAE">
        <w:rPr>
          <w:sz w:val="24"/>
          <w:szCs w:val="24"/>
        </w:rPr>
        <w:tab/>
      </w:r>
      <w:r>
        <w:rPr>
          <w:sz w:val="24"/>
          <w:szCs w:val="24"/>
        </w:rPr>
        <w:t>In order to support</w:t>
      </w:r>
      <w:r w:rsidR="005F5385">
        <w:rPr>
          <w:sz w:val="24"/>
          <w:szCs w:val="24"/>
        </w:rPr>
        <w:t xml:space="preserve"> </w:t>
      </w:r>
      <w:r w:rsidR="0075129B" w:rsidRPr="00475EEA">
        <w:rPr>
          <w:sz w:val="24"/>
          <w:szCs w:val="24"/>
        </w:rPr>
        <w:t>effective manage</w:t>
      </w:r>
      <w:r>
        <w:rPr>
          <w:sz w:val="24"/>
          <w:szCs w:val="24"/>
        </w:rPr>
        <w:t xml:space="preserve">ment of our </w:t>
      </w:r>
      <w:r w:rsidR="0075129B" w:rsidRPr="00475EEA">
        <w:rPr>
          <w:sz w:val="24"/>
          <w:szCs w:val="24"/>
        </w:rPr>
        <w:t xml:space="preserve">tenant involvement budget, claims for the payment of all expenses must have the relevant information </w:t>
      </w:r>
      <w:r w:rsidR="0075129B">
        <w:rPr>
          <w:sz w:val="24"/>
          <w:szCs w:val="24"/>
        </w:rPr>
        <w:t xml:space="preserve">or receipts </w:t>
      </w:r>
      <w:r w:rsidR="0075129B" w:rsidRPr="00475EEA">
        <w:rPr>
          <w:sz w:val="24"/>
          <w:szCs w:val="24"/>
        </w:rPr>
        <w:t xml:space="preserve">to enable correct payments to be made.  </w:t>
      </w:r>
    </w:p>
    <w:p w14:paraId="3EC0241E" w14:textId="58D544E1" w:rsidR="00D85CAE" w:rsidRDefault="00714E8F" w:rsidP="00D85CAE">
      <w:pPr>
        <w:ind w:left="720" w:hanging="720"/>
        <w:jc w:val="both"/>
        <w:rPr>
          <w:sz w:val="24"/>
          <w:szCs w:val="24"/>
        </w:rPr>
      </w:pPr>
      <w:r>
        <w:rPr>
          <w:sz w:val="24"/>
          <w:szCs w:val="24"/>
        </w:rPr>
        <w:t>7</w:t>
      </w:r>
      <w:r w:rsidR="00D85CAE">
        <w:rPr>
          <w:sz w:val="24"/>
          <w:szCs w:val="24"/>
        </w:rPr>
        <w:t>.2</w:t>
      </w:r>
      <w:r w:rsidR="00D85CAE">
        <w:rPr>
          <w:sz w:val="24"/>
          <w:szCs w:val="24"/>
        </w:rPr>
        <w:tab/>
      </w:r>
      <w:r w:rsidR="0075129B">
        <w:rPr>
          <w:sz w:val="24"/>
          <w:szCs w:val="24"/>
        </w:rPr>
        <w:t xml:space="preserve">Claims cannot be made in advance. </w:t>
      </w:r>
      <w:r w:rsidR="0075129B" w:rsidRPr="00475EEA">
        <w:rPr>
          <w:sz w:val="24"/>
          <w:szCs w:val="24"/>
        </w:rPr>
        <w:t>Payment will not be reimbursed on any tenant expense that is six months from the date of the claim nor will claims be accepted unless they are made in the prescribed format</w:t>
      </w:r>
      <w:r w:rsidR="00D85CAE">
        <w:rPr>
          <w:sz w:val="24"/>
          <w:szCs w:val="24"/>
        </w:rPr>
        <w:t>.</w:t>
      </w:r>
    </w:p>
    <w:p w14:paraId="6C36749A" w14:textId="77777777" w:rsidR="0075129B" w:rsidRPr="00D85CAE" w:rsidRDefault="0075129B" w:rsidP="00D85CAE">
      <w:pPr>
        <w:ind w:left="720" w:hanging="720"/>
        <w:jc w:val="both"/>
        <w:rPr>
          <w:sz w:val="24"/>
          <w:szCs w:val="24"/>
        </w:rPr>
      </w:pPr>
      <w:r w:rsidRPr="0075129B">
        <w:rPr>
          <w:b/>
          <w:sz w:val="24"/>
          <w:szCs w:val="24"/>
        </w:rPr>
        <w:t xml:space="preserve">10.0 </w:t>
      </w:r>
      <w:r w:rsidR="000E5826">
        <w:rPr>
          <w:b/>
          <w:sz w:val="24"/>
          <w:szCs w:val="24"/>
        </w:rPr>
        <w:tab/>
      </w:r>
      <w:r w:rsidRPr="0075129B">
        <w:rPr>
          <w:b/>
          <w:sz w:val="24"/>
          <w:szCs w:val="24"/>
        </w:rPr>
        <w:t>Tax and Benefits</w:t>
      </w:r>
    </w:p>
    <w:p w14:paraId="002432C2" w14:textId="77777777" w:rsidR="0075129B" w:rsidRPr="00475EEA" w:rsidRDefault="0075129B" w:rsidP="00475123">
      <w:pPr>
        <w:ind w:left="709" w:hanging="709"/>
        <w:jc w:val="both"/>
        <w:rPr>
          <w:sz w:val="24"/>
          <w:szCs w:val="24"/>
        </w:rPr>
      </w:pPr>
      <w:r>
        <w:rPr>
          <w:sz w:val="24"/>
          <w:szCs w:val="24"/>
        </w:rPr>
        <w:t xml:space="preserve">10.1 </w:t>
      </w:r>
      <w:r w:rsidR="000E5826">
        <w:rPr>
          <w:sz w:val="24"/>
          <w:szCs w:val="24"/>
        </w:rPr>
        <w:tab/>
      </w:r>
      <w:r w:rsidRPr="00475EEA">
        <w:rPr>
          <w:sz w:val="24"/>
          <w:szCs w:val="24"/>
        </w:rPr>
        <w:t xml:space="preserve">Expenses paid to tenants are not considered as earnings. They cover out of pocket expenses and should not affect tenants’ entitlement to benefits but may affect tenants’ tax position. Therefore we </w:t>
      </w:r>
      <w:r w:rsidRPr="00475EEA">
        <w:rPr>
          <w:sz w:val="24"/>
          <w:szCs w:val="24"/>
        </w:rPr>
        <w:lastRenderedPageBreak/>
        <w:t xml:space="preserve">strongly recommend </w:t>
      </w:r>
      <w:r>
        <w:rPr>
          <w:sz w:val="24"/>
          <w:szCs w:val="24"/>
        </w:rPr>
        <w:t>that tenants</w:t>
      </w:r>
      <w:r w:rsidRPr="00475EEA">
        <w:rPr>
          <w:sz w:val="24"/>
          <w:szCs w:val="24"/>
        </w:rPr>
        <w:t xml:space="preserve"> advise the HM Revenue and Customs of any reimbursement of expenses.</w:t>
      </w:r>
    </w:p>
    <w:p w14:paraId="07BBE4DE" w14:textId="77777777" w:rsidR="0075129B" w:rsidRPr="00475EEA" w:rsidRDefault="0075129B" w:rsidP="0075129B">
      <w:pPr>
        <w:rPr>
          <w:sz w:val="24"/>
          <w:szCs w:val="24"/>
        </w:rPr>
      </w:pPr>
    </w:p>
    <w:p w14:paraId="4E47C874" w14:textId="77777777" w:rsidR="0075129B" w:rsidRPr="0075129B" w:rsidRDefault="0075129B" w:rsidP="0075129B"/>
    <w:sectPr w:rsidR="0075129B" w:rsidRPr="007512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E68F" w14:textId="77777777" w:rsidR="00F20CE0" w:rsidRDefault="00F20CE0" w:rsidP="00F20CE0">
      <w:pPr>
        <w:spacing w:after="0" w:line="240" w:lineRule="auto"/>
      </w:pPr>
      <w:r>
        <w:separator/>
      </w:r>
    </w:p>
  </w:endnote>
  <w:endnote w:type="continuationSeparator" w:id="0">
    <w:p w14:paraId="45EAFFE2" w14:textId="77777777" w:rsidR="00F20CE0" w:rsidRDefault="00F20CE0" w:rsidP="00F2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2894"/>
      <w:docPartObj>
        <w:docPartGallery w:val="Page Numbers (Bottom of Page)"/>
        <w:docPartUnique/>
      </w:docPartObj>
    </w:sdtPr>
    <w:sdtEndPr>
      <w:rPr>
        <w:noProof/>
      </w:rPr>
    </w:sdtEndPr>
    <w:sdtContent>
      <w:p w14:paraId="6E89A6C8" w14:textId="2D1BF49B" w:rsidR="00F20CE0" w:rsidRDefault="00F20CE0">
        <w:pPr>
          <w:pStyle w:val="Footer"/>
          <w:jc w:val="right"/>
        </w:pPr>
        <w:r>
          <w:fldChar w:fldCharType="begin"/>
        </w:r>
        <w:r>
          <w:instrText xml:space="preserve"> PAGE   \* MERGEFORMAT </w:instrText>
        </w:r>
        <w:r>
          <w:fldChar w:fldCharType="separate"/>
        </w:r>
        <w:r w:rsidR="00A665B8">
          <w:rPr>
            <w:noProof/>
          </w:rPr>
          <w:t>1</w:t>
        </w:r>
        <w:r>
          <w:rPr>
            <w:noProof/>
          </w:rPr>
          <w:fldChar w:fldCharType="end"/>
        </w:r>
      </w:p>
    </w:sdtContent>
  </w:sdt>
  <w:p w14:paraId="1B16973F" w14:textId="77777777" w:rsidR="00F20CE0" w:rsidRDefault="00F2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7EAB" w14:textId="77777777" w:rsidR="00F20CE0" w:rsidRDefault="00F20CE0" w:rsidP="00F20CE0">
      <w:pPr>
        <w:spacing w:after="0" w:line="240" w:lineRule="auto"/>
      </w:pPr>
      <w:r>
        <w:separator/>
      </w:r>
    </w:p>
  </w:footnote>
  <w:footnote w:type="continuationSeparator" w:id="0">
    <w:p w14:paraId="364D200D" w14:textId="77777777" w:rsidR="00F20CE0" w:rsidRDefault="00F20CE0" w:rsidP="00F20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619"/>
    <w:multiLevelType w:val="hybridMultilevel"/>
    <w:tmpl w:val="EE443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71B"/>
    <w:multiLevelType w:val="hybridMultilevel"/>
    <w:tmpl w:val="0A64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821CF"/>
    <w:multiLevelType w:val="hybridMultilevel"/>
    <w:tmpl w:val="8F206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C6D45"/>
    <w:multiLevelType w:val="hybridMultilevel"/>
    <w:tmpl w:val="AD40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B"/>
    <w:rsid w:val="000427E2"/>
    <w:rsid w:val="000E5826"/>
    <w:rsid w:val="00420116"/>
    <w:rsid w:val="00475123"/>
    <w:rsid w:val="0048183A"/>
    <w:rsid w:val="005243EF"/>
    <w:rsid w:val="0054312F"/>
    <w:rsid w:val="005F5385"/>
    <w:rsid w:val="00714E8F"/>
    <w:rsid w:val="0075129B"/>
    <w:rsid w:val="0094766B"/>
    <w:rsid w:val="00A665B8"/>
    <w:rsid w:val="00B01B13"/>
    <w:rsid w:val="00D85CAE"/>
    <w:rsid w:val="00E400DE"/>
    <w:rsid w:val="00F05AD9"/>
    <w:rsid w:val="00F2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1D07"/>
  <w15:chartTrackingRefBased/>
  <w15:docId w15:val="{86EB5B36-F703-4CB9-923F-603796D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123"/>
    <w:rPr>
      <w:sz w:val="16"/>
      <w:szCs w:val="16"/>
    </w:rPr>
  </w:style>
  <w:style w:type="paragraph" w:styleId="CommentText">
    <w:name w:val="annotation text"/>
    <w:basedOn w:val="Normal"/>
    <w:link w:val="CommentTextChar"/>
    <w:uiPriority w:val="99"/>
    <w:semiHidden/>
    <w:unhideWhenUsed/>
    <w:rsid w:val="00475123"/>
    <w:pPr>
      <w:spacing w:line="240" w:lineRule="auto"/>
    </w:pPr>
    <w:rPr>
      <w:sz w:val="20"/>
      <w:szCs w:val="20"/>
    </w:rPr>
  </w:style>
  <w:style w:type="character" w:customStyle="1" w:styleId="CommentTextChar">
    <w:name w:val="Comment Text Char"/>
    <w:basedOn w:val="DefaultParagraphFont"/>
    <w:link w:val="CommentText"/>
    <w:uiPriority w:val="99"/>
    <w:semiHidden/>
    <w:rsid w:val="00475123"/>
    <w:rPr>
      <w:sz w:val="20"/>
      <w:szCs w:val="20"/>
    </w:rPr>
  </w:style>
  <w:style w:type="paragraph" w:styleId="CommentSubject">
    <w:name w:val="annotation subject"/>
    <w:basedOn w:val="CommentText"/>
    <w:next w:val="CommentText"/>
    <w:link w:val="CommentSubjectChar"/>
    <w:uiPriority w:val="99"/>
    <w:semiHidden/>
    <w:unhideWhenUsed/>
    <w:rsid w:val="00475123"/>
    <w:rPr>
      <w:b/>
      <w:bCs/>
    </w:rPr>
  </w:style>
  <w:style w:type="character" w:customStyle="1" w:styleId="CommentSubjectChar">
    <w:name w:val="Comment Subject Char"/>
    <w:basedOn w:val="CommentTextChar"/>
    <w:link w:val="CommentSubject"/>
    <w:uiPriority w:val="99"/>
    <w:semiHidden/>
    <w:rsid w:val="00475123"/>
    <w:rPr>
      <w:b/>
      <w:bCs/>
      <w:sz w:val="20"/>
      <w:szCs w:val="20"/>
    </w:rPr>
  </w:style>
  <w:style w:type="paragraph" w:styleId="BalloonText">
    <w:name w:val="Balloon Text"/>
    <w:basedOn w:val="Normal"/>
    <w:link w:val="BalloonTextChar"/>
    <w:uiPriority w:val="99"/>
    <w:semiHidden/>
    <w:unhideWhenUsed/>
    <w:rsid w:val="0047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23"/>
    <w:rPr>
      <w:rFonts w:ascii="Segoe UI" w:hAnsi="Segoe UI" w:cs="Segoe UI"/>
      <w:sz w:val="18"/>
      <w:szCs w:val="18"/>
    </w:rPr>
  </w:style>
  <w:style w:type="paragraph" w:styleId="Header">
    <w:name w:val="header"/>
    <w:basedOn w:val="Normal"/>
    <w:link w:val="HeaderChar"/>
    <w:uiPriority w:val="99"/>
    <w:unhideWhenUsed/>
    <w:rsid w:val="00F2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E0"/>
  </w:style>
  <w:style w:type="paragraph" w:styleId="Footer">
    <w:name w:val="footer"/>
    <w:basedOn w:val="Normal"/>
    <w:link w:val="FooterChar"/>
    <w:uiPriority w:val="99"/>
    <w:unhideWhenUsed/>
    <w:rsid w:val="00F2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 Devon District Council</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Elston</dc:creator>
  <cp:keywords/>
  <dc:description/>
  <cp:lastModifiedBy>Sophie Richards</cp:lastModifiedBy>
  <cp:revision>2</cp:revision>
  <dcterms:created xsi:type="dcterms:W3CDTF">2023-08-24T14:24:00Z</dcterms:created>
  <dcterms:modified xsi:type="dcterms:W3CDTF">2023-08-24T14:24:00Z</dcterms:modified>
</cp:coreProperties>
</file>