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D20" w:rsidRDefault="00FA6D88">
      <w:pPr>
        <w:rPr>
          <w:b/>
          <w:sz w:val="32"/>
        </w:rPr>
      </w:pPr>
      <w:bookmarkStart w:id="0" w:name="_GoBack"/>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d Devon District Council logo" style="position:absolute;left:0;text-align:left;margin-left:187.2pt;margin-top:-14.4pt;width:79.2pt;height:58pt;z-index:251657728" o:allowincell="f">
            <v:imagedata r:id="rId5" o:title=""/>
            <w10:wrap type="topAndBottom"/>
          </v:shape>
          <o:OLEObject Type="Embed" ProgID="MSPhotoEd.3" ShapeID="_x0000_s1026" DrawAspect="Content" ObjectID="_1783859878" r:id="rId6"/>
        </w:object>
      </w:r>
      <w:bookmarkEnd w:id="0"/>
    </w:p>
    <w:p w:rsidR="00237D20" w:rsidRPr="001B3075" w:rsidRDefault="001B3075" w:rsidP="001B3075">
      <w:pPr>
        <w:jc w:val="center"/>
        <w:rPr>
          <w:b/>
          <w:sz w:val="28"/>
          <w:szCs w:val="28"/>
        </w:rPr>
      </w:pPr>
      <w:r>
        <w:rPr>
          <w:b/>
          <w:sz w:val="28"/>
          <w:szCs w:val="28"/>
        </w:rPr>
        <w:t>MID DEVON DISTRICT COUNCIL</w:t>
      </w:r>
    </w:p>
    <w:p w:rsidR="00237D20" w:rsidRPr="001B3075" w:rsidRDefault="00237D20">
      <w:pPr>
        <w:jc w:val="center"/>
        <w:rPr>
          <w:sz w:val="28"/>
          <w:szCs w:val="28"/>
        </w:rPr>
      </w:pPr>
      <w:r w:rsidRPr="001B3075">
        <w:rPr>
          <w:b/>
          <w:sz w:val="28"/>
          <w:szCs w:val="28"/>
        </w:rPr>
        <w:t>FOOD SAMPLING POLICY</w:t>
      </w:r>
    </w:p>
    <w:p w:rsidR="00237D20" w:rsidRDefault="00237D20"/>
    <w:p w:rsidR="00237D20" w:rsidRDefault="00237D20">
      <w:pPr>
        <w:rPr>
          <w:b/>
          <w:sz w:val="22"/>
        </w:rPr>
      </w:pPr>
      <w:r>
        <w:rPr>
          <w:b/>
          <w:sz w:val="22"/>
        </w:rPr>
        <w:t>1.0</w:t>
      </w:r>
      <w:r>
        <w:rPr>
          <w:b/>
          <w:sz w:val="22"/>
        </w:rPr>
        <w:tab/>
        <w:t>INTRODUCTION</w:t>
      </w:r>
    </w:p>
    <w:p w:rsidR="00237D20" w:rsidRDefault="00237D20">
      <w:pPr>
        <w:rPr>
          <w:sz w:val="22"/>
        </w:rPr>
      </w:pPr>
    </w:p>
    <w:p w:rsidR="00237D20" w:rsidRDefault="00237D20">
      <w:pPr>
        <w:ind w:left="720" w:hanging="720"/>
        <w:rPr>
          <w:sz w:val="22"/>
        </w:rPr>
      </w:pPr>
      <w:r>
        <w:rPr>
          <w:sz w:val="22"/>
        </w:rPr>
        <w:t>1.1</w:t>
      </w:r>
      <w:r>
        <w:rPr>
          <w:sz w:val="22"/>
        </w:rPr>
        <w:tab/>
        <w:t xml:space="preserve">Food authorities should prepare and publish a food sampling policy and make it available to businesses and consumers in accordance with the Food Standards Agency (FSA) Code of Practice and Guidance and to meet the standard laid down in the FSA Framework Agreement on Local Authority Food Law Enforcement. </w:t>
      </w:r>
    </w:p>
    <w:p w:rsidR="00237D20" w:rsidRDefault="00237D20">
      <w:pPr>
        <w:ind w:left="720" w:hanging="720"/>
        <w:rPr>
          <w:sz w:val="22"/>
        </w:rPr>
      </w:pPr>
    </w:p>
    <w:p w:rsidR="00237D20" w:rsidRDefault="00237D20">
      <w:pPr>
        <w:ind w:left="720" w:hanging="720"/>
        <w:rPr>
          <w:sz w:val="22"/>
        </w:rPr>
      </w:pPr>
      <w:r>
        <w:rPr>
          <w:sz w:val="22"/>
        </w:rPr>
        <w:t>1.2</w:t>
      </w:r>
      <w:r>
        <w:rPr>
          <w:sz w:val="22"/>
        </w:rPr>
        <w:tab/>
        <w:t xml:space="preserve">This policy will set out Mid Devon District Council's </w:t>
      </w:r>
      <w:r w:rsidR="00B01C95">
        <w:rPr>
          <w:sz w:val="22"/>
        </w:rPr>
        <w:t xml:space="preserve">(MDDC) </w:t>
      </w:r>
      <w:r>
        <w:rPr>
          <w:sz w:val="22"/>
        </w:rPr>
        <w:t xml:space="preserve">general approach to food sampling and its approach in specific situations such as process monitoring, Home Authority principles, inspections, complaints, special investigations and national, regional and locally co-ordinated programme. </w:t>
      </w:r>
    </w:p>
    <w:p w:rsidR="00237D20" w:rsidRDefault="00237D20">
      <w:pPr>
        <w:rPr>
          <w:sz w:val="22"/>
        </w:rPr>
      </w:pPr>
    </w:p>
    <w:p w:rsidR="00237D20" w:rsidRDefault="00237D20">
      <w:pPr>
        <w:rPr>
          <w:b/>
          <w:sz w:val="22"/>
        </w:rPr>
      </w:pPr>
      <w:r>
        <w:rPr>
          <w:b/>
          <w:sz w:val="22"/>
        </w:rPr>
        <w:t>2.0</w:t>
      </w:r>
      <w:r>
        <w:rPr>
          <w:b/>
          <w:sz w:val="22"/>
        </w:rPr>
        <w:tab/>
        <w:t>FOOD SAMPLING - GENERAL</w:t>
      </w:r>
    </w:p>
    <w:p w:rsidR="00237D20" w:rsidRDefault="00237D20">
      <w:pPr>
        <w:rPr>
          <w:sz w:val="22"/>
        </w:rPr>
      </w:pPr>
    </w:p>
    <w:p w:rsidR="00237D20" w:rsidRDefault="00237D20">
      <w:pPr>
        <w:ind w:left="720" w:hanging="720"/>
        <w:rPr>
          <w:sz w:val="22"/>
        </w:rPr>
      </w:pPr>
      <w:r>
        <w:rPr>
          <w:sz w:val="22"/>
        </w:rPr>
        <w:t>2.1</w:t>
      </w:r>
      <w:r>
        <w:rPr>
          <w:sz w:val="22"/>
        </w:rPr>
        <w:tab/>
        <w:t>Sampling makes an important contribution to the protection of public health and the food law enforcement function of the Local Authority.  It is a useful tool for:</w:t>
      </w:r>
    </w:p>
    <w:p w:rsidR="00237D20" w:rsidRDefault="00237D20">
      <w:pPr>
        <w:rPr>
          <w:sz w:val="22"/>
        </w:rPr>
      </w:pPr>
    </w:p>
    <w:p w:rsidR="00237D20" w:rsidRDefault="00237D20">
      <w:pPr>
        <w:numPr>
          <w:ilvl w:val="0"/>
          <w:numId w:val="1"/>
        </w:numPr>
        <w:tabs>
          <w:tab w:val="clear" w:pos="360"/>
          <w:tab w:val="num" w:pos="1080"/>
        </w:tabs>
        <w:ind w:left="1080"/>
        <w:rPr>
          <w:sz w:val="22"/>
        </w:rPr>
      </w:pPr>
      <w:r>
        <w:rPr>
          <w:sz w:val="22"/>
        </w:rPr>
        <w:t>Investigating complaints</w:t>
      </w:r>
    </w:p>
    <w:p w:rsidR="00237D20" w:rsidRDefault="00237D20">
      <w:pPr>
        <w:numPr>
          <w:ilvl w:val="0"/>
          <w:numId w:val="1"/>
        </w:numPr>
        <w:tabs>
          <w:tab w:val="clear" w:pos="360"/>
          <w:tab w:val="num" w:pos="1080"/>
        </w:tabs>
        <w:ind w:left="1080"/>
        <w:rPr>
          <w:sz w:val="22"/>
        </w:rPr>
      </w:pPr>
      <w:r>
        <w:rPr>
          <w:sz w:val="22"/>
        </w:rPr>
        <w:t>Investigating food poisoning or food contamination incidents</w:t>
      </w:r>
    </w:p>
    <w:p w:rsidR="00237D20" w:rsidRDefault="00237D20">
      <w:pPr>
        <w:numPr>
          <w:ilvl w:val="0"/>
          <w:numId w:val="1"/>
        </w:numPr>
        <w:tabs>
          <w:tab w:val="clear" w:pos="360"/>
          <w:tab w:val="num" w:pos="1080"/>
        </w:tabs>
        <w:ind w:left="1080"/>
        <w:rPr>
          <w:sz w:val="22"/>
        </w:rPr>
      </w:pPr>
      <w:r>
        <w:rPr>
          <w:sz w:val="22"/>
        </w:rPr>
        <w:t>Assisting in measuring compliance with food safety legislation when undertaking food hygiene inspections.</w:t>
      </w:r>
    </w:p>
    <w:p w:rsidR="00237D20" w:rsidRDefault="00237D20">
      <w:pPr>
        <w:rPr>
          <w:sz w:val="22"/>
        </w:rPr>
      </w:pPr>
    </w:p>
    <w:p w:rsidR="00237D20" w:rsidRDefault="00237D20">
      <w:pPr>
        <w:ind w:left="720"/>
        <w:rPr>
          <w:sz w:val="22"/>
        </w:rPr>
      </w:pPr>
      <w:r>
        <w:rPr>
          <w:sz w:val="22"/>
        </w:rPr>
        <w:t xml:space="preserve">These matters are demand driven and samples will be taken as required. </w:t>
      </w:r>
    </w:p>
    <w:p w:rsidR="00237D20" w:rsidRDefault="00237D20">
      <w:pPr>
        <w:rPr>
          <w:sz w:val="22"/>
        </w:rPr>
      </w:pPr>
    </w:p>
    <w:p w:rsidR="00237D20" w:rsidRDefault="00237D20">
      <w:pPr>
        <w:ind w:left="720" w:hanging="720"/>
        <w:rPr>
          <w:sz w:val="22"/>
        </w:rPr>
      </w:pPr>
      <w:r>
        <w:rPr>
          <w:sz w:val="22"/>
        </w:rPr>
        <w:t>2.2</w:t>
      </w:r>
      <w:r>
        <w:rPr>
          <w:sz w:val="22"/>
        </w:rPr>
        <w:tab/>
        <w:t xml:space="preserve">Local Authorities have a duty </w:t>
      </w:r>
      <w:r w:rsidR="00D67B85">
        <w:rPr>
          <w:sz w:val="22"/>
        </w:rPr>
        <w:t>to ensure food</w:t>
      </w:r>
      <w:r>
        <w:rPr>
          <w:sz w:val="22"/>
        </w:rPr>
        <w:t xml:space="preserve"> meet legally prescribed standards and routine sampling will monitor compliance.  </w:t>
      </w:r>
    </w:p>
    <w:p w:rsidR="00237D20" w:rsidRDefault="00237D20">
      <w:pPr>
        <w:ind w:left="720" w:hanging="720"/>
        <w:rPr>
          <w:sz w:val="22"/>
        </w:rPr>
      </w:pPr>
    </w:p>
    <w:p w:rsidR="00237D20" w:rsidRDefault="00B01C95">
      <w:pPr>
        <w:ind w:left="720" w:hanging="720"/>
        <w:rPr>
          <w:sz w:val="22"/>
        </w:rPr>
      </w:pPr>
      <w:r>
        <w:rPr>
          <w:sz w:val="22"/>
        </w:rPr>
        <w:t>2.3</w:t>
      </w:r>
      <w:r>
        <w:rPr>
          <w:sz w:val="22"/>
        </w:rPr>
        <w:tab/>
        <w:t xml:space="preserve">MDDC </w:t>
      </w:r>
      <w:r w:rsidR="00237D20">
        <w:rPr>
          <w:sz w:val="22"/>
        </w:rPr>
        <w:t xml:space="preserve">will ensure appropriate action on non-compliance with food safety legislation is taken in accordance with the Food Safety legislation, Food Standards Agency Codes of Practice and the Enforcement Policy. </w:t>
      </w:r>
    </w:p>
    <w:p w:rsidR="00237D20" w:rsidRDefault="00237D20">
      <w:pPr>
        <w:rPr>
          <w:sz w:val="22"/>
        </w:rPr>
      </w:pPr>
    </w:p>
    <w:p w:rsidR="00237D20" w:rsidRDefault="00B01C95">
      <w:pPr>
        <w:ind w:left="720" w:hanging="720"/>
        <w:rPr>
          <w:sz w:val="22"/>
        </w:rPr>
      </w:pPr>
      <w:r>
        <w:rPr>
          <w:sz w:val="22"/>
        </w:rPr>
        <w:t>2.4</w:t>
      </w:r>
      <w:r>
        <w:rPr>
          <w:sz w:val="22"/>
        </w:rPr>
        <w:tab/>
        <w:t>MDDC have a</w:t>
      </w:r>
      <w:r w:rsidR="00237D20">
        <w:rPr>
          <w:sz w:val="22"/>
        </w:rPr>
        <w:t xml:space="preserve"> procedural document de</w:t>
      </w:r>
      <w:r>
        <w:rPr>
          <w:sz w:val="22"/>
        </w:rPr>
        <w:t>tailing</w:t>
      </w:r>
      <w:r w:rsidR="00237D20">
        <w:rPr>
          <w:sz w:val="22"/>
        </w:rPr>
        <w:t xml:space="preserve"> the method for taking samples, continuity of evidence and preventing deterioration or damage to samples whilst under the Authority's control. </w:t>
      </w:r>
    </w:p>
    <w:p w:rsidR="00237D20" w:rsidRDefault="00237D20">
      <w:pPr>
        <w:ind w:left="720" w:hanging="720"/>
        <w:rPr>
          <w:sz w:val="22"/>
        </w:rPr>
      </w:pPr>
    </w:p>
    <w:p w:rsidR="00237D20" w:rsidRDefault="00237D20" w:rsidP="00D67B85">
      <w:pPr>
        <w:spacing w:line="276" w:lineRule="auto"/>
        <w:ind w:left="720" w:hanging="720"/>
        <w:rPr>
          <w:sz w:val="22"/>
        </w:rPr>
      </w:pPr>
      <w:r>
        <w:rPr>
          <w:sz w:val="22"/>
        </w:rPr>
        <w:t>2.5</w:t>
      </w:r>
      <w:r>
        <w:rPr>
          <w:sz w:val="22"/>
        </w:rPr>
        <w:tab/>
        <w:t xml:space="preserve">Samples for examination are sent </w:t>
      </w:r>
      <w:r w:rsidR="00D67B85">
        <w:rPr>
          <w:sz w:val="22"/>
        </w:rPr>
        <w:t xml:space="preserve">by courier to </w:t>
      </w:r>
      <w:r w:rsidR="00B01C95">
        <w:rPr>
          <w:sz w:val="22"/>
        </w:rPr>
        <w:t>UKHSA</w:t>
      </w:r>
      <w:r w:rsidR="00D67B85" w:rsidRPr="00D67B85">
        <w:rPr>
          <w:sz w:val="22"/>
        </w:rPr>
        <w:t xml:space="preserve">, Food Water and Environmental Microbiology Laboratory </w:t>
      </w:r>
      <w:proofErr w:type="spellStart"/>
      <w:r w:rsidR="00D67B85" w:rsidRPr="00D67B85">
        <w:rPr>
          <w:sz w:val="22"/>
        </w:rPr>
        <w:t>Porton</w:t>
      </w:r>
      <w:proofErr w:type="spellEnd"/>
      <w:r w:rsidR="00D67B85" w:rsidRPr="00D67B85">
        <w:rPr>
          <w:sz w:val="22"/>
        </w:rPr>
        <w:t xml:space="preserve"> Down, Salisbury, SP4 0JG.  Samples for analysis are sent by courier to Public Analyst Scientific Services, i54 Business Park, Valiant Way, Wolverhampton, </w:t>
      </w:r>
      <w:proofErr w:type="gramStart"/>
      <w:r w:rsidR="00D67B85" w:rsidRPr="00D67B85">
        <w:rPr>
          <w:sz w:val="22"/>
        </w:rPr>
        <w:t>WV9</w:t>
      </w:r>
      <w:proofErr w:type="gramEnd"/>
      <w:r w:rsidR="00D67B85" w:rsidRPr="00D67B85">
        <w:rPr>
          <w:sz w:val="22"/>
        </w:rPr>
        <w:t xml:space="preserve"> 5GB.  </w:t>
      </w:r>
      <w:r>
        <w:rPr>
          <w:sz w:val="22"/>
        </w:rPr>
        <w:t xml:space="preserve">Other accredited laboratories may be used for specialist projects. </w:t>
      </w:r>
    </w:p>
    <w:p w:rsidR="00237D20" w:rsidRDefault="00237D20">
      <w:pPr>
        <w:ind w:left="720" w:hanging="720"/>
        <w:rPr>
          <w:sz w:val="22"/>
        </w:rPr>
      </w:pPr>
    </w:p>
    <w:p w:rsidR="00237D20" w:rsidRDefault="00B01C95">
      <w:pPr>
        <w:ind w:left="720" w:hanging="720"/>
        <w:rPr>
          <w:sz w:val="22"/>
        </w:rPr>
      </w:pPr>
      <w:r>
        <w:rPr>
          <w:sz w:val="22"/>
        </w:rPr>
        <w:t>2.6</w:t>
      </w:r>
      <w:r>
        <w:rPr>
          <w:sz w:val="22"/>
        </w:rPr>
        <w:tab/>
        <w:t xml:space="preserve">MDDC </w:t>
      </w:r>
      <w:r w:rsidR="00237D20">
        <w:rPr>
          <w:sz w:val="22"/>
        </w:rPr>
        <w:t xml:space="preserve">has been allocated credits by </w:t>
      </w:r>
      <w:r>
        <w:rPr>
          <w:sz w:val="22"/>
        </w:rPr>
        <w:t>UKHSA</w:t>
      </w:r>
      <w:r w:rsidR="00237D20">
        <w:rPr>
          <w:sz w:val="22"/>
        </w:rPr>
        <w:t xml:space="preserve"> for food sampling and </w:t>
      </w:r>
      <w:r>
        <w:rPr>
          <w:sz w:val="22"/>
        </w:rPr>
        <w:t xml:space="preserve">the cost of </w:t>
      </w:r>
      <w:r w:rsidR="00237D20">
        <w:rPr>
          <w:sz w:val="22"/>
        </w:rPr>
        <w:t>additional samples f</w:t>
      </w:r>
      <w:r>
        <w:rPr>
          <w:sz w:val="22"/>
        </w:rPr>
        <w:t xml:space="preserve">or analysis or investigations can be covered from Public Health budgets. </w:t>
      </w:r>
    </w:p>
    <w:p w:rsidR="00237D20" w:rsidRDefault="00237D20">
      <w:pPr>
        <w:ind w:left="720" w:hanging="720"/>
        <w:rPr>
          <w:sz w:val="22"/>
        </w:rPr>
      </w:pPr>
    </w:p>
    <w:p w:rsidR="00237D20" w:rsidRDefault="00237D20">
      <w:pPr>
        <w:rPr>
          <w:sz w:val="22"/>
        </w:rPr>
      </w:pPr>
    </w:p>
    <w:p w:rsidR="00237D20" w:rsidRDefault="00237D20">
      <w:pPr>
        <w:rPr>
          <w:b/>
          <w:sz w:val="22"/>
        </w:rPr>
      </w:pPr>
      <w:r>
        <w:rPr>
          <w:b/>
          <w:sz w:val="22"/>
        </w:rPr>
        <w:t>3.0</w:t>
      </w:r>
      <w:r>
        <w:rPr>
          <w:b/>
          <w:sz w:val="22"/>
        </w:rPr>
        <w:tab/>
        <w:t>ROUTINE FOOD SAMPLING</w:t>
      </w:r>
    </w:p>
    <w:p w:rsidR="00237D20" w:rsidRDefault="00237D20">
      <w:pPr>
        <w:rPr>
          <w:sz w:val="22"/>
        </w:rPr>
      </w:pPr>
    </w:p>
    <w:p w:rsidR="00237D20" w:rsidRDefault="00237D20">
      <w:pPr>
        <w:ind w:left="720" w:hanging="720"/>
        <w:rPr>
          <w:sz w:val="22"/>
        </w:rPr>
      </w:pPr>
      <w:r>
        <w:rPr>
          <w:sz w:val="22"/>
        </w:rPr>
        <w:t>3.1</w:t>
      </w:r>
      <w:r>
        <w:rPr>
          <w:sz w:val="22"/>
        </w:rPr>
        <w:tab/>
        <w:t>Routine sam</w:t>
      </w:r>
      <w:r w:rsidR="00B85828">
        <w:rPr>
          <w:sz w:val="22"/>
        </w:rPr>
        <w:t xml:space="preserve">pling will be undertaken by </w:t>
      </w:r>
      <w:r w:rsidR="005B0272">
        <w:rPr>
          <w:sz w:val="22"/>
        </w:rPr>
        <w:t xml:space="preserve">Food competent </w:t>
      </w:r>
      <w:r w:rsidR="00B01C95">
        <w:rPr>
          <w:sz w:val="22"/>
        </w:rPr>
        <w:t xml:space="preserve">Officers. </w:t>
      </w:r>
      <w:r w:rsidR="001B3075">
        <w:rPr>
          <w:sz w:val="22"/>
        </w:rPr>
        <w:t>O</w:t>
      </w:r>
      <w:r>
        <w:rPr>
          <w:sz w:val="22"/>
        </w:rPr>
        <w:t xml:space="preserve">nly </w:t>
      </w:r>
      <w:r w:rsidR="005B0272">
        <w:rPr>
          <w:sz w:val="22"/>
        </w:rPr>
        <w:t>Specialist O</w:t>
      </w:r>
      <w:r>
        <w:rPr>
          <w:sz w:val="22"/>
        </w:rPr>
        <w:t>fficers</w:t>
      </w:r>
      <w:r w:rsidR="005B0272">
        <w:rPr>
          <w:sz w:val="22"/>
        </w:rPr>
        <w:t>, Lead Officer and Team Leader, who are deemed</w:t>
      </w:r>
      <w:r>
        <w:rPr>
          <w:sz w:val="22"/>
        </w:rPr>
        <w:t xml:space="preserve"> competent in accordance with Code of Practice and Guidance will undertake formal food sampling.  </w:t>
      </w:r>
    </w:p>
    <w:p w:rsidR="00237D20" w:rsidRDefault="00237D20">
      <w:pPr>
        <w:ind w:left="720" w:hanging="720"/>
        <w:rPr>
          <w:sz w:val="22"/>
        </w:rPr>
      </w:pPr>
    </w:p>
    <w:p w:rsidR="00237D20" w:rsidRDefault="00237D20">
      <w:pPr>
        <w:ind w:left="720" w:hanging="720"/>
        <w:rPr>
          <w:sz w:val="22"/>
        </w:rPr>
      </w:pPr>
      <w:r>
        <w:rPr>
          <w:sz w:val="22"/>
        </w:rPr>
        <w:t>3.2</w:t>
      </w:r>
      <w:r>
        <w:rPr>
          <w:sz w:val="22"/>
        </w:rPr>
        <w:tab/>
      </w:r>
      <w:r w:rsidR="00B01C95">
        <w:rPr>
          <w:sz w:val="22"/>
        </w:rPr>
        <w:t>MDDC</w:t>
      </w:r>
      <w:r>
        <w:rPr>
          <w:sz w:val="22"/>
        </w:rPr>
        <w:t xml:space="preserve"> have a sampling programme which has been devised in consultation with the </w:t>
      </w:r>
      <w:r w:rsidR="00B01C95">
        <w:rPr>
          <w:sz w:val="22"/>
        </w:rPr>
        <w:t>UKHSA</w:t>
      </w:r>
      <w:r w:rsidR="001B3075" w:rsidRPr="00D67B85">
        <w:rPr>
          <w:sz w:val="22"/>
        </w:rPr>
        <w:t xml:space="preserve">, Food Water and Environmental Microbiology Laboratory </w:t>
      </w:r>
      <w:proofErr w:type="spellStart"/>
      <w:r w:rsidR="001B3075" w:rsidRPr="00D67B85">
        <w:rPr>
          <w:sz w:val="22"/>
        </w:rPr>
        <w:t>Porton</w:t>
      </w:r>
      <w:proofErr w:type="spellEnd"/>
      <w:r w:rsidR="001B3075" w:rsidRPr="00D67B85">
        <w:rPr>
          <w:sz w:val="22"/>
        </w:rPr>
        <w:t xml:space="preserve"> Down</w:t>
      </w:r>
      <w:r w:rsidR="001B3075">
        <w:rPr>
          <w:sz w:val="22"/>
        </w:rPr>
        <w:t xml:space="preserve"> </w:t>
      </w:r>
      <w:r>
        <w:rPr>
          <w:sz w:val="22"/>
        </w:rPr>
        <w:t>to ensure routine samples are taken which reflect the needs of the area.</w:t>
      </w:r>
    </w:p>
    <w:p w:rsidR="00237D20" w:rsidRDefault="00237D20">
      <w:pPr>
        <w:ind w:left="720" w:hanging="720"/>
        <w:rPr>
          <w:sz w:val="22"/>
        </w:rPr>
      </w:pPr>
    </w:p>
    <w:p w:rsidR="00237D20" w:rsidRDefault="005B0272">
      <w:pPr>
        <w:pStyle w:val="BodyTextIndent"/>
      </w:pPr>
      <w:r>
        <w:t>3.3</w:t>
      </w:r>
      <w:r>
        <w:tab/>
        <w:t xml:space="preserve">Intelligence from the </w:t>
      </w:r>
      <w:r w:rsidR="00237D20">
        <w:t xml:space="preserve">Devon Food Sub-Group and </w:t>
      </w:r>
      <w:r>
        <w:t>Heart of the South West,</w:t>
      </w:r>
      <w:r w:rsidR="001B3075">
        <w:t xml:space="preserve"> </w:t>
      </w:r>
      <w:r w:rsidR="00237D20">
        <w:t xml:space="preserve">Trading Standards will also be </w:t>
      </w:r>
      <w:r>
        <w:t xml:space="preserve">taken into account </w:t>
      </w:r>
      <w:r w:rsidR="00237D20">
        <w:t>when developing the programme.</w:t>
      </w:r>
    </w:p>
    <w:p w:rsidR="00237D20" w:rsidRDefault="00237D20">
      <w:pPr>
        <w:rPr>
          <w:sz w:val="22"/>
        </w:rPr>
      </w:pPr>
    </w:p>
    <w:p w:rsidR="00237D20" w:rsidRDefault="00237D20">
      <w:pPr>
        <w:ind w:left="720" w:hanging="720"/>
        <w:rPr>
          <w:sz w:val="22"/>
        </w:rPr>
      </w:pPr>
      <w:r>
        <w:rPr>
          <w:sz w:val="22"/>
        </w:rPr>
        <w:t>3.4</w:t>
      </w:r>
      <w:r>
        <w:rPr>
          <w:sz w:val="22"/>
        </w:rPr>
        <w:tab/>
      </w:r>
      <w:r w:rsidR="00B01C95">
        <w:rPr>
          <w:sz w:val="22"/>
        </w:rPr>
        <w:t>MDDC’s</w:t>
      </w:r>
      <w:r>
        <w:rPr>
          <w:sz w:val="22"/>
        </w:rPr>
        <w:t xml:space="preserve"> sampling programme will reflect the manufacturing, retail and catering premises within the district to ensure locally produced foods meet legal requirements and to assist those businesses in monitoring compliance.  This wi</w:t>
      </w:r>
      <w:r w:rsidR="001B3075">
        <w:rPr>
          <w:sz w:val="22"/>
        </w:rPr>
        <w:t xml:space="preserve">ll also reflect our Originating, </w:t>
      </w:r>
      <w:r>
        <w:rPr>
          <w:sz w:val="22"/>
        </w:rPr>
        <w:t xml:space="preserve">Home Authority </w:t>
      </w:r>
      <w:r w:rsidR="001B3075">
        <w:rPr>
          <w:sz w:val="22"/>
        </w:rPr>
        <w:t xml:space="preserve">and Primary Authority </w:t>
      </w:r>
      <w:r>
        <w:rPr>
          <w:sz w:val="22"/>
        </w:rPr>
        <w:t xml:space="preserve">responsibilities.  </w:t>
      </w:r>
    </w:p>
    <w:p w:rsidR="00237D20" w:rsidRDefault="00237D20">
      <w:pPr>
        <w:ind w:left="720" w:hanging="720"/>
        <w:rPr>
          <w:sz w:val="22"/>
        </w:rPr>
      </w:pPr>
    </w:p>
    <w:p w:rsidR="00237D20" w:rsidRDefault="00237D20">
      <w:pPr>
        <w:ind w:left="720" w:hanging="720"/>
        <w:rPr>
          <w:sz w:val="22"/>
        </w:rPr>
      </w:pPr>
      <w:r>
        <w:rPr>
          <w:sz w:val="22"/>
        </w:rPr>
        <w:t>3.5</w:t>
      </w:r>
      <w:r>
        <w:rPr>
          <w:sz w:val="22"/>
        </w:rPr>
        <w:tab/>
        <w:t xml:space="preserve">Mid Devon District Council will participate in </w:t>
      </w:r>
      <w:r w:rsidR="00211D13">
        <w:rPr>
          <w:sz w:val="22"/>
        </w:rPr>
        <w:t>UKHSA</w:t>
      </w:r>
      <w:r w:rsidR="001B3075">
        <w:rPr>
          <w:sz w:val="22"/>
        </w:rPr>
        <w:t xml:space="preserve"> and local (Devon)</w:t>
      </w:r>
      <w:r>
        <w:rPr>
          <w:sz w:val="22"/>
        </w:rPr>
        <w:t xml:space="preserve"> co-ordinated sampling programmes with other Local Authorities.  </w:t>
      </w:r>
    </w:p>
    <w:p w:rsidR="00237D20" w:rsidRDefault="00237D20">
      <w:pPr>
        <w:ind w:left="720" w:hanging="720"/>
        <w:rPr>
          <w:sz w:val="22"/>
        </w:rPr>
      </w:pPr>
    </w:p>
    <w:p w:rsidR="00237D20" w:rsidRDefault="00237D20">
      <w:pPr>
        <w:ind w:left="720" w:hanging="720"/>
        <w:rPr>
          <w:sz w:val="22"/>
        </w:rPr>
      </w:pPr>
      <w:r>
        <w:rPr>
          <w:sz w:val="22"/>
        </w:rPr>
        <w:t>3.6</w:t>
      </w:r>
      <w:r>
        <w:rPr>
          <w:sz w:val="22"/>
        </w:rPr>
        <w:tab/>
        <w:t>Figures relating to food sampling undertaken by the Authority will be returned to the Food Standards Agen</w:t>
      </w:r>
      <w:r w:rsidR="001B3075">
        <w:rPr>
          <w:sz w:val="22"/>
        </w:rPr>
        <w:t>cy via the Food Surveillance System and LAEMS returns</w:t>
      </w:r>
      <w:r>
        <w:rPr>
          <w:sz w:val="22"/>
        </w:rPr>
        <w:t xml:space="preserve">. </w:t>
      </w:r>
    </w:p>
    <w:p w:rsidR="00237D20" w:rsidRDefault="00237D20">
      <w:pPr>
        <w:rPr>
          <w:sz w:val="22"/>
        </w:rPr>
      </w:pPr>
    </w:p>
    <w:p w:rsidR="00237D20" w:rsidRPr="007F5A40" w:rsidRDefault="007F5A40" w:rsidP="007F5A40">
      <w:pPr>
        <w:rPr>
          <w:b/>
          <w:sz w:val="22"/>
        </w:rPr>
      </w:pPr>
      <w:r>
        <w:rPr>
          <w:b/>
          <w:sz w:val="22"/>
        </w:rPr>
        <w:t>4.0</w:t>
      </w:r>
      <w:r>
        <w:rPr>
          <w:b/>
          <w:sz w:val="22"/>
        </w:rPr>
        <w:tab/>
        <w:t>FOLLOW-UP ACTION</w:t>
      </w:r>
    </w:p>
    <w:p w:rsidR="00237D20" w:rsidRDefault="00237D20">
      <w:pPr>
        <w:ind w:left="720" w:hanging="720"/>
        <w:rPr>
          <w:sz w:val="22"/>
        </w:rPr>
      </w:pPr>
    </w:p>
    <w:p w:rsidR="007F5A40" w:rsidRDefault="007F5A40">
      <w:pPr>
        <w:ind w:left="720" w:hanging="720"/>
        <w:rPr>
          <w:sz w:val="22"/>
        </w:rPr>
      </w:pPr>
      <w:r>
        <w:rPr>
          <w:sz w:val="22"/>
        </w:rPr>
        <w:t>4.1</w:t>
      </w:r>
      <w:r w:rsidR="00237D20">
        <w:rPr>
          <w:sz w:val="22"/>
        </w:rPr>
        <w:tab/>
      </w:r>
      <w:r>
        <w:rPr>
          <w:sz w:val="22"/>
        </w:rPr>
        <w:t xml:space="preserve">Following routine sampling, all results will be made available to the food producer/retailer/caterer at their request. </w:t>
      </w:r>
    </w:p>
    <w:p w:rsidR="007F5A40" w:rsidRDefault="007F5A40">
      <w:pPr>
        <w:ind w:left="720" w:hanging="720"/>
        <w:rPr>
          <w:sz w:val="22"/>
        </w:rPr>
      </w:pPr>
    </w:p>
    <w:p w:rsidR="00237D20" w:rsidRDefault="007F5A40">
      <w:pPr>
        <w:ind w:left="720" w:hanging="720"/>
        <w:rPr>
          <w:sz w:val="22"/>
        </w:rPr>
      </w:pPr>
      <w:r>
        <w:rPr>
          <w:sz w:val="22"/>
        </w:rPr>
        <w:t>4.2</w:t>
      </w:r>
      <w:r>
        <w:rPr>
          <w:sz w:val="22"/>
        </w:rPr>
        <w:tab/>
        <w:t>I</w:t>
      </w:r>
      <w:r w:rsidR="00237D20">
        <w:rPr>
          <w:sz w:val="22"/>
        </w:rPr>
        <w:t xml:space="preserve">f </w:t>
      </w:r>
      <w:r>
        <w:rPr>
          <w:sz w:val="22"/>
        </w:rPr>
        <w:t xml:space="preserve">borderline and/or </w:t>
      </w:r>
      <w:r w:rsidR="00237D20">
        <w:rPr>
          <w:sz w:val="22"/>
        </w:rPr>
        <w:t xml:space="preserve">unsatisfactory results are found the </w:t>
      </w:r>
      <w:r>
        <w:rPr>
          <w:sz w:val="22"/>
        </w:rPr>
        <w:t>food producer/</w:t>
      </w:r>
      <w:r w:rsidR="00237D20">
        <w:rPr>
          <w:sz w:val="22"/>
        </w:rPr>
        <w:t xml:space="preserve">retailer/caterer </w:t>
      </w:r>
      <w:r>
        <w:rPr>
          <w:sz w:val="22"/>
        </w:rPr>
        <w:t xml:space="preserve">must </w:t>
      </w:r>
      <w:r w:rsidR="00237D20">
        <w:rPr>
          <w:sz w:val="22"/>
        </w:rPr>
        <w:t xml:space="preserve">be notified of the results to discuss the proposed course of action. </w:t>
      </w:r>
    </w:p>
    <w:p w:rsidR="00237D20" w:rsidRDefault="00237D20">
      <w:pPr>
        <w:ind w:left="720" w:hanging="720"/>
        <w:rPr>
          <w:sz w:val="22"/>
        </w:rPr>
      </w:pPr>
    </w:p>
    <w:p w:rsidR="007F5A40" w:rsidRDefault="00237D20" w:rsidP="007F5A40">
      <w:pPr>
        <w:ind w:left="720" w:hanging="720"/>
        <w:rPr>
          <w:sz w:val="22"/>
        </w:rPr>
      </w:pPr>
      <w:r>
        <w:rPr>
          <w:sz w:val="22"/>
        </w:rPr>
        <w:t>4.3</w:t>
      </w:r>
      <w:r>
        <w:rPr>
          <w:sz w:val="22"/>
        </w:rPr>
        <w:tab/>
        <w:t>If formal samples are taken in accordance with the FSA Code of Practice the local business w</w:t>
      </w:r>
      <w:r w:rsidR="001B3075">
        <w:rPr>
          <w:sz w:val="22"/>
        </w:rPr>
        <w:t>ill</w:t>
      </w:r>
      <w:r>
        <w:rPr>
          <w:sz w:val="22"/>
        </w:rPr>
        <w:t xml:space="preserve"> be notified and action taken in accord</w:t>
      </w:r>
      <w:r w:rsidR="007F5A40">
        <w:rPr>
          <w:sz w:val="22"/>
        </w:rPr>
        <w:t xml:space="preserve">ance with the Code of Practice </w:t>
      </w:r>
      <w:r>
        <w:rPr>
          <w:sz w:val="22"/>
        </w:rPr>
        <w:t xml:space="preserve">and the Enforcement Policy in consultation with the </w:t>
      </w:r>
      <w:r w:rsidR="00B01C95">
        <w:rPr>
          <w:sz w:val="22"/>
        </w:rPr>
        <w:t>Team Leader</w:t>
      </w:r>
      <w:r>
        <w:rPr>
          <w:sz w:val="22"/>
        </w:rPr>
        <w:t xml:space="preserve">. </w:t>
      </w:r>
    </w:p>
    <w:p w:rsidR="00237D20" w:rsidRDefault="00237D20">
      <w:pPr>
        <w:rPr>
          <w:sz w:val="22"/>
        </w:rPr>
      </w:pPr>
    </w:p>
    <w:p w:rsidR="00237D20" w:rsidRDefault="00237D20">
      <w:pPr>
        <w:rPr>
          <w:b/>
          <w:sz w:val="22"/>
        </w:rPr>
      </w:pPr>
      <w:r>
        <w:rPr>
          <w:b/>
          <w:sz w:val="22"/>
        </w:rPr>
        <w:t>5.0</w:t>
      </w:r>
      <w:r>
        <w:rPr>
          <w:b/>
          <w:sz w:val="22"/>
        </w:rPr>
        <w:tab/>
        <w:t>REVIEW</w:t>
      </w:r>
    </w:p>
    <w:p w:rsidR="00237D20" w:rsidRDefault="00237D20">
      <w:pPr>
        <w:rPr>
          <w:sz w:val="22"/>
        </w:rPr>
      </w:pPr>
    </w:p>
    <w:p w:rsidR="00237D20" w:rsidRDefault="00237D20">
      <w:pPr>
        <w:ind w:left="720" w:hanging="720"/>
        <w:rPr>
          <w:sz w:val="22"/>
        </w:rPr>
      </w:pPr>
      <w:r>
        <w:rPr>
          <w:sz w:val="22"/>
        </w:rPr>
        <w:t>5.1</w:t>
      </w:r>
      <w:r>
        <w:rPr>
          <w:sz w:val="22"/>
        </w:rPr>
        <w:tab/>
        <w:t>This policy will be reviewed to ensure it complies with FSA and other legal requirements.</w:t>
      </w:r>
    </w:p>
    <w:p w:rsidR="00237D20" w:rsidRDefault="00237D20">
      <w:pPr>
        <w:rPr>
          <w:sz w:val="22"/>
        </w:rPr>
      </w:pPr>
    </w:p>
    <w:p w:rsidR="00237D20" w:rsidRDefault="00237D20" w:rsidP="001B3075">
      <w:pPr>
        <w:ind w:left="720" w:hanging="720"/>
        <w:rPr>
          <w:sz w:val="22"/>
        </w:rPr>
      </w:pPr>
      <w:r>
        <w:rPr>
          <w:sz w:val="22"/>
        </w:rPr>
        <w:t>5.2</w:t>
      </w:r>
      <w:r>
        <w:rPr>
          <w:sz w:val="22"/>
        </w:rPr>
        <w:tab/>
        <w:t>The sampling programme will be reviewed and updated annually and as required to reflect</w:t>
      </w:r>
      <w:r w:rsidR="00AC1DBE">
        <w:rPr>
          <w:sz w:val="22"/>
        </w:rPr>
        <w:t xml:space="preserve"> local and national priorities.</w:t>
      </w:r>
    </w:p>
    <w:p w:rsidR="00AC1DBE" w:rsidRDefault="00AC1DBE" w:rsidP="001B3075">
      <w:pPr>
        <w:ind w:left="720" w:hanging="720"/>
        <w:rPr>
          <w:sz w:val="22"/>
        </w:rPr>
      </w:pPr>
    </w:p>
    <w:p w:rsidR="00AC1DBE" w:rsidRDefault="00AC1DBE" w:rsidP="001B3075">
      <w:pPr>
        <w:ind w:left="720" w:hanging="720"/>
        <w:rPr>
          <w:sz w:val="22"/>
        </w:rPr>
      </w:pPr>
    </w:p>
    <w:p w:rsidR="0082673D" w:rsidRDefault="0082673D" w:rsidP="001B3075">
      <w:pPr>
        <w:ind w:left="720" w:hanging="720"/>
        <w:rPr>
          <w:sz w:val="22"/>
        </w:rPr>
      </w:pPr>
    </w:p>
    <w:p w:rsidR="00AC1DBE" w:rsidRDefault="00AC1DBE" w:rsidP="001B3075">
      <w:pPr>
        <w:ind w:left="720" w:hanging="720"/>
        <w:rPr>
          <w:sz w:val="22"/>
        </w:rPr>
      </w:pPr>
    </w:p>
    <w:p w:rsidR="00237D20" w:rsidRDefault="007F5A40">
      <w:pPr>
        <w:rPr>
          <w:sz w:val="16"/>
        </w:rPr>
      </w:pPr>
      <w:r>
        <w:rPr>
          <w:sz w:val="16"/>
        </w:rPr>
        <w:t>Updated 20/06/2024</w:t>
      </w:r>
      <w:r w:rsidR="00B01C95">
        <w:rPr>
          <w:sz w:val="16"/>
        </w:rPr>
        <w:t xml:space="preserve"> HS</w:t>
      </w:r>
    </w:p>
    <w:sectPr w:rsidR="00237D20">
      <w:pgSz w:w="11909" w:h="16834" w:code="9"/>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B0133"/>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85"/>
    <w:rsid w:val="00134D0D"/>
    <w:rsid w:val="001B3075"/>
    <w:rsid w:val="00211D13"/>
    <w:rsid w:val="00237D20"/>
    <w:rsid w:val="00275F06"/>
    <w:rsid w:val="00416B5E"/>
    <w:rsid w:val="005B0272"/>
    <w:rsid w:val="006C05C3"/>
    <w:rsid w:val="00760612"/>
    <w:rsid w:val="007F5A40"/>
    <w:rsid w:val="0082673D"/>
    <w:rsid w:val="009157BD"/>
    <w:rsid w:val="00AC1DBE"/>
    <w:rsid w:val="00AE0E9E"/>
    <w:rsid w:val="00B01C95"/>
    <w:rsid w:val="00B85828"/>
    <w:rsid w:val="00D11F5E"/>
    <w:rsid w:val="00D67B85"/>
    <w:rsid w:val="00E02038"/>
    <w:rsid w:val="00FA6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9FDD7A8-AB58-4342-8388-E62A3493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sz w:val="22"/>
    </w:rPr>
  </w:style>
  <w:style w:type="paragraph" w:styleId="BalloonText">
    <w:name w:val="Balloon Text"/>
    <w:basedOn w:val="Normal"/>
    <w:link w:val="BalloonTextChar"/>
    <w:uiPriority w:val="99"/>
    <w:semiHidden/>
    <w:unhideWhenUsed/>
    <w:rsid w:val="00AC1DBE"/>
    <w:rPr>
      <w:rFonts w:ascii="Tahoma" w:hAnsi="Tahoma" w:cs="Tahoma"/>
      <w:sz w:val="16"/>
      <w:szCs w:val="16"/>
    </w:rPr>
  </w:style>
  <w:style w:type="character" w:customStyle="1" w:styleId="BalloonTextChar">
    <w:name w:val="Balloon Text Char"/>
    <w:link w:val="BalloonText"/>
    <w:uiPriority w:val="99"/>
    <w:semiHidden/>
    <w:rsid w:val="00AC1DB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MID DEVON DISTRICT COUNCIL</vt:lpstr>
    </vt:vector>
  </TitlesOfParts>
  <Company>MDDC</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DEVON DISTRICT COUNCIL</dc:title>
  <dc:subject/>
  <dc:creator>HANNAH CUMINGS</dc:creator>
  <cp:keywords/>
  <cp:lastModifiedBy>Christine Freeman</cp:lastModifiedBy>
  <cp:revision>3</cp:revision>
  <cp:lastPrinted>2015-01-13T15:59:00Z</cp:lastPrinted>
  <dcterms:created xsi:type="dcterms:W3CDTF">2024-07-30T14:35:00Z</dcterms:created>
  <dcterms:modified xsi:type="dcterms:W3CDTF">2024-07-30T14:52:00Z</dcterms:modified>
</cp:coreProperties>
</file>