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A4529A6" Type="http://schemas.openxmlformats.org/officeDocument/2006/relationships/officeDocument" Target="/word/document.xml" /><Relationship Id="coreRA4529A6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sz w:val="16"/>
        </w:rPr>
      </w:pP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>Mid Devon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Parish Councillors for</w:t>
      </w: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Burlescombe</w:t>
      </w: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on</w:t>
      </w:r>
    </w:p>
    <w:p>
      <w:pPr>
        <w:jc w:val="center"/>
        <w:rPr>
          <w:sz w:val="48"/>
        </w:rPr>
      </w:pPr>
      <w:r>
        <w:rPr>
          <w:b w:val="1"/>
          <w:sz w:val="48"/>
        </w:rPr>
        <w:t>Thursday 21 November 2024</w:t>
      </w:r>
    </w:p>
    <w:p>
      <w:pPr>
        <w:jc w:val="both"/>
        <w:rPr>
          <w:sz w:val="22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following the close of candidate nominations, there are an equal number</w:t>
      </w:r>
      <w:r>
        <w:rPr>
          <w:sz w:val="22"/>
          <w:lang w:val="en-GB" w:bidi="en-GB" w:eastAsia="en-GB"/>
        </w:rPr>
        <w:t xml:space="preserve"> of</w:t>
      </w:r>
      <w:r>
        <w:rPr>
          <w:sz w:val="22"/>
        </w:rPr>
        <w:t xml:space="preserve"> candidates </w:t>
      </w:r>
      <w:r>
        <w:rPr>
          <w:sz w:val="22"/>
          <w:lang w:val="en-GB" w:bidi="en-GB" w:eastAsia="en-GB"/>
        </w:rPr>
        <w:t>for</w:t>
      </w:r>
      <w:r>
        <w:rPr>
          <w:sz w:val="22"/>
        </w:rPr>
        <w:t xml:space="preserve"> seats up for election. Therefore there will not be a poll on </w:t>
      </w:r>
      <w:r>
        <w:rPr>
          <w:b w:val="1"/>
          <w:sz w:val="22"/>
        </w:rPr>
        <w:t xml:space="preserve">Thursday </w:t>
      </w:r>
      <w:r>
        <w:rPr>
          <w:b w:val="1"/>
          <w:sz w:val="22"/>
          <w:lang w:val="en-GB" w:bidi="en-GB" w:eastAsia="en-GB"/>
        </w:rPr>
        <w:t>21 Novem</w:t>
      </w:r>
      <w:r>
        <w:rPr>
          <w:b w:val="1"/>
          <w:sz w:val="22"/>
          <w:lang w:val="en-GB" w:bidi="en-GB" w:eastAsia="en-GB"/>
        </w:rPr>
        <w:t>b</w:t>
      </w:r>
      <w:r>
        <w:rPr>
          <w:b w:val="1"/>
          <w:sz w:val="22"/>
          <w:lang w:val="en-GB" w:bidi="en-GB" w:eastAsia="en-GB"/>
        </w:rPr>
        <w:t>e</w:t>
      </w:r>
      <w:r>
        <w:rPr>
          <w:b w:val="1"/>
          <w:sz w:val="22"/>
          <w:lang w:val="en-GB" w:bidi="en-GB" w:eastAsia="en-GB"/>
        </w:rPr>
        <w:t>r</w:t>
      </w:r>
      <w:r>
        <w:rPr>
          <w:b w:val="1"/>
          <w:sz w:val="22"/>
        </w:rPr>
        <w:t xml:space="preserve"> 2024 </w:t>
      </w:r>
      <w:r>
        <w:rPr>
          <w:sz w:val="22"/>
        </w:rPr>
        <w:t xml:space="preserve">for this area and the following people have been elected uncontested: </w:t>
      </w:r>
    </w:p>
    <w:p>
      <w:pPr>
        <w:jc w:val="both"/>
        <w:rPr>
          <w:sz w:val="22"/>
        </w:rPr>
      </w:pP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BOX</w:t>
            </w:r>
          </w:p>
          <w:p>
            <w:r>
              <w:t>Fran</w:t>
            </w:r>
          </w:p>
          <w:p/>
        </w:tc>
        <w:tc>
          <w:tcPr>
            <w:tcW w:w="3296" w:type="dxa"/>
          </w:tcPr>
          <w:p>
            <w:r>
              <w:t>Ebear Farm, Westleigh, Tiverton, EX16 7HN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MCDONALD</w:t>
            </w:r>
          </w:p>
          <w:p>
            <w:r>
              <w:t>Stuart David</w:t>
            </w:r>
          </w:p>
          <w:p/>
        </w:tc>
        <w:tc>
          <w:tcPr>
            <w:tcW w:w="3296" w:type="dxa"/>
          </w:tcPr>
          <w:p>
            <w:r>
              <w:t>(address in Mid Devon)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WALKER</w:t>
            </w:r>
          </w:p>
          <w:p>
            <w:r>
              <w:t>Helen</w:t>
            </w:r>
          </w:p>
          <w:p/>
        </w:tc>
        <w:tc>
          <w:tcPr>
            <w:tcW w:w="3296" w:type="dxa"/>
          </w:tcPr>
          <w:p>
            <w:r>
              <w:t>(address in Mid Devon)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7" w:h="16840" w:code="0"/>
      <w:pgMar w:left="1134" w:right="1134" w:top="567" w:bottom="284" w:header="0" w:footer="4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fldChar w:fldCharType="begin"/>
          </w:r>
          <w:r>
            <w:instrText xml:space="preserve"> Date \@ "dddd d MMMM yyyy" \* MERGEFORMAT </w:instrText>
          </w:r>
          <w:r>
            <w:fldChar w:fldCharType="separate"/>
          </w:r>
          <w:r>
            <w:t>Friday</w:t>
          </w:r>
          <w:r>
            <w:t xml:space="preserve"> </w:t>
          </w:r>
          <w:r>
            <w:t>25</w:t>
          </w:r>
          <w:r>
            <w:t xml:space="preserve"> </w:t>
          </w:r>
          <w:r>
            <w:t>October</w:t>
          </w:r>
          <w:r>
            <w:t xml:space="preserve"> </w:t>
          </w:r>
          <w:r>
            <w:t>2024</w:t>
          </w:r>
          <w:r>
            <w:fldChar w:fldCharType="end"/>
          </w:r>
        </w:p>
      </w:tc>
      <w:tc>
        <w:tcPr>
          <w:tcW w:w="5745" w:type="dxa"/>
        </w:tcPr>
        <w:p>
          <w:pPr>
            <w:jc w:val="right"/>
          </w:pPr>
          <w:r>
            <w:t>Stephen Walford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Phoenix House, Phoenix Lane, Tiverton, Devon, EX16 6PP</w:t>
    </w: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0"/>
      <w:lang w:val="en-GB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paragraph" w:styleId="P3">
    <w:name w:val="Balloon Text"/>
    <w:basedOn w:val="P0"/>
    <w:next w:val="P3"/>
    <w:pPr/>
    <w:rPr>
      <w:rFonts w:ascii="Tahoma" w:hAnsi="Tahoma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Balloon Text Char"/>
    <w:basedOn w:val="C0"/>
    <w:rPr>
      <w:rFonts w:ascii="Tahoma" w:hAnsi="Tahoma"/>
      <w:sz w:val="16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Denise Frost</dc:creator>
  <dcterms:created xsi:type="dcterms:W3CDTF">2024-10-25T13:54:21Z</dcterms:created>
  <cp:lastModifiedBy>Denise Frost</cp:lastModifiedBy>
  <cp:lastPrinted>2024-10-25T15:01:50Z</cp:lastPrinted>
  <dcterms:modified xsi:type="dcterms:W3CDTF">2024-10-25T15:09:24Z</dcterms:modified>
  <cp:revision>1</cp:revision>
</cp:coreProperties>
</file>